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F864B8" w:rsidP="008C1BEE">
      <w:pPr>
        <w:jc w:val="center"/>
      </w:pPr>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4A147D" w:rsidP="00586EC5">
            <w:pPr>
              <w:spacing w:after="0" w:line="240" w:lineRule="auto"/>
              <w:rPr>
                <w:rFonts w:cs="Calibri"/>
              </w:rPr>
            </w:pPr>
            <w:r>
              <w:rPr>
                <w:rFonts w:cs="Calibri"/>
              </w:rPr>
              <w:t>Understand critical differences between secondary and post-secondary mathematics instruction</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4A147D" w:rsidP="00586EC5">
            <w:pPr>
              <w:spacing w:after="0" w:line="240" w:lineRule="auto"/>
              <w:rPr>
                <w:rFonts w:cs="Calibri"/>
              </w:rPr>
            </w:pPr>
            <w:r>
              <w:rPr>
                <w:rFonts w:cs="Calibri"/>
              </w:rPr>
              <w:t>November 19, 2012</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4A147D" w:rsidP="00586EC5">
            <w:pPr>
              <w:spacing w:after="0" w:line="240" w:lineRule="auto"/>
              <w:rPr>
                <w:rFonts w:cs="Calibri"/>
              </w:rPr>
            </w:pPr>
            <w:r w:rsidRPr="00586EC5">
              <w:rPr>
                <w:rFonts w:cs="Calibri"/>
              </w:rPr>
              <w:t>7:30 a.m.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4A147D" w:rsidP="00586EC5">
            <w:pPr>
              <w:spacing w:after="0" w:line="240" w:lineRule="auto"/>
              <w:rPr>
                <w:rFonts w:cs="Calibri"/>
              </w:rPr>
            </w:pPr>
            <w:r>
              <w:rPr>
                <w:rFonts w:cs="Calibri"/>
              </w:rPr>
              <w:t>9:20</w:t>
            </w:r>
            <w:r w:rsidRPr="00586EC5">
              <w:rPr>
                <w:rFonts w:cs="Calibri"/>
              </w:rPr>
              <w:t xml:space="preserve"> a.m.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4A147D" w:rsidP="00586EC5">
            <w:pPr>
              <w:spacing w:after="0" w:line="240" w:lineRule="auto"/>
              <w:rPr>
                <w:rFonts w:cs="Calibri"/>
              </w:rPr>
            </w:pPr>
            <w:smartTag w:uri="urn:schemas-microsoft-com:office:smarttags" w:element="place">
              <w:smartTag w:uri="urn:schemas-microsoft-com:office:smarttags" w:element="PlaceName">
                <w:r w:rsidRPr="00586EC5">
                  <w:rPr>
                    <w:rFonts w:cs="Calibri"/>
                  </w:rPr>
                  <w:t>Northwest</w:t>
                </w:r>
              </w:smartTag>
              <w:r w:rsidRPr="00586EC5">
                <w:rPr>
                  <w:rFonts w:cs="Calibri"/>
                </w:rPr>
                <w:t xml:space="preserve"> </w:t>
              </w:r>
              <w:smartTag w:uri="urn:schemas-microsoft-com:office:smarttags" w:element="PlaceType">
                <w:r w:rsidRPr="00586EC5">
                  <w:rPr>
                    <w:rFonts w:cs="Calibri"/>
                  </w:rPr>
                  <w:t>Center</w:t>
                </w:r>
              </w:smartTag>
            </w:smartTag>
            <w:r w:rsidRPr="00586EC5">
              <w:rPr>
                <w:rFonts w:cs="Calibri"/>
              </w:rPr>
              <w:t xml:space="preserve"> for Advanced Studies</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4A147D" w:rsidP="00586EC5">
            <w:pPr>
              <w:spacing w:after="0" w:line="240" w:lineRule="auto"/>
              <w:rPr>
                <w:rFonts w:cs="Calibri"/>
              </w:rPr>
            </w:pP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4230"/>
        <w:gridCol w:w="1890"/>
        <w:gridCol w:w="2340"/>
        <w:gridCol w:w="4248"/>
      </w:tblGrid>
      <w:tr w:rsidR="004A147D" w:rsidRPr="00586EC5" w:rsidTr="00F864B8">
        <w:trPr>
          <w:trHeight w:val="647"/>
        </w:trPr>
        <w:tc>
          <w:tcPr>
            <w:tcW w:w="118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423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89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34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2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F864B8">
        <w:trPr>
          <w:trHeight w:val="1070"/>
        </w:trPr>
        <w:tc>
          <w:tcPr>
            <w:tcW w:w="1188" w:type="dxa"/>
            <w:vAlign w:val="center"/>
          </w:tcPr>
          <w:p w:rsidR="004A147D" w:rsidRPr="00586EC5" w:rsidRDefault="004A147D" w:rsidP="00586EC5">
            <w:pPr>
              <w:spacing w:after="0" w:line="240" w:lineRule="auto"/>
              <w:rPr>
                <w:rFonts w:cs="Calibri"/>
              </w:rPr>
            </w:pPr>
            <w:r w:rsidRPr="00586EC5">
              <w:rPr>
                <w:rFonts w:cs="Calibri"/>
              </w:rPr>
              <w:t>7:30 a.m.</w:t>
            </w:r>
          </w:p>
        </w:tc>
        <w:tc>
          <w:tcPr>
            <w:tcW w:w="4230" w:type="dxa"/>
            <w:vAlign w:val="center"/>
          </w:tcPr>
          <w:p w:rsidR="004A147D" w:rsidRPr="00586EC5" w:rsidRDefault="004A147D" w:rsidP="00586EC5">
            <w:pPr>
              <w:spacing w:after="0" w:line="240" w:lineRule="auto"/>
              <w:rPr>
                <w:rFonts w:cs="Calibri"/>
              </w:rPr>
            </w:pPr>
            <w:r w:rsidRPr="00586EC5">
              <w:rPr>
                <w:rFonts w:cs="Calibri"/>
              </w:rPr>
              <w:t>Welcome</w:t>
            </w:r>
          </w:p>
          <w:p w:rsidR="004A147D" w:rsidRPr="00586EC5" w:rsidRDefault="004A147D" w:rsidP="00586EC5">
            <w:pPr>
              <w:spacing w:after="0" w:line="240" w:lineRule="auto"/>
              <w:rPr>
                <w:rFonts w:cs="Calibri"/>
              </w:rPr>
            </w:pPr>
            <w:r w:rsidRPr="00586EC5">
              <w:rPr>
                <w:rFonts w:cs="Calibri"/>
              </w:rPr>
              <w:t xml:space="preserve">Review of </w:t>
            </w:r>
            <w:r>
              <w:rPr>
                <w:rFonts w:cs="Calibri"/>
              </w:rPr>
              <w:t>action plan</w:t>
            </w:r>
          </w:p>
        </w:tc>
        <w:tc>
          <w:tcPr>
            <w:tcW w:w="1890" w:type="dxa"/>
            <w:vAlign w:val="center"/>
          </w:tcPr>
          <w:p w:rsidR="004A147D" w:rsidRPr="00586EC5" w:rsidRDefault="004A147D" w:rsidP="00586EC5">
            <w:pPr>
              <w:spacing w:after="0" w:line="240" w:lineRule="auto"/>
              <w:rPr>
                <w:rFonts w:cs="Calibri"/>
              </w:rPr>
            </w:pPr>
            <w:r>
              <w:rPr>
                <w:rFonts w:cs="Calibri"/>
              </w:rPr>
              <w:t>Discussion</w:t>
            </w:r>
          </w:p>
        </w:tc>
        <w:tc>
          <w:tcPr>
            <w:tcW w:w="2340" w:type="dxa"/>
            <w:vAlign w:val="center"/>
          </w:tcPr>
          <w:p w:rsidR="004A147D" w:rsidRPr="00586EC5" w:rsidRDefault="004A147D" w:rsidP="00586EC5">
            <w:pPr>
              <w:spacing w:after="0" w:line="240" w:lineRule="auto"/>
              <w:rPr>
                <w:rFonts w:cs="Calibri"/>
              </w:rPr>
            </w:pPr>
            <w:r w:rsidRPr="00586EC5">
              <w:rPr>
                <w:rFonts w:cs="Calibri"/>
              </w:rPr>
              <w:t>Janet Cunningham</w:t>
            </w:r>
          </w:p>
        </w:tc>
        <w:tc>
          <w:tcPr>
            <w:tcW w:w="4248" w:type="dxa"/>
            <w:vAlign w:val="center"/>
          </w:tcPr>
          <w:p w:rsidR="004A147D" w:rsidRPr="00586EC5" w:rsidRDefault="004A147D" w:rsidP="00586EC5">
            <w:pPr>
              <w:spacing w:after="0" w:line="240" w:lineRule="auto"/>
              <w:rPr>
                <w:rFonts w:cs="Calibri"/>
              </w:rPr>
            </w:pPr>
            <w:r>
              <w:rPr>
                <w:rFonts w:cs="Calibri"/>
              </w:rPr>
              <w:t>Clear understanding of task</w:t>
            </w:r>
          </w:p>
        </w:tc>
      </w:tr>
      <w:tr w:rsidR="004A147D" w:rsidRPr="00586EC5" w:rsidTr="00F864B8">
        <w:trPr>
          <w:trHeight w:val="980"/>
        </w:trPr>
        <w:tc>
          <w:tcPr>
            <w:tcW w:w="1188" w:type="dxa"/>
            <w:vAlign w:val="center"/>
          </w:tcPr>
          <w:p w:rsidR="004A147D" w:rsidRPr="00586EC5" w:rsidRDefault="004A147D" w:rsidP="00586EC5">
            <w:pPr>
              <w:spacing w:after="0" w:line="240" w:lineRule="auto"/>
              <w:rPr>
                <w:rFonts w:cs="Calibri"/>
              </w:rPr>
            </w:pPr>
            <w:r>
              <w:rPr>
                <w:rFonts w:cs="Calibri"/>
              </w:rPr>
              <w:t>7:50</w:t>
            </w:r>
            <w:r w:rsidRPr="00586EC5">
              <w:rPr>
                <w:rFonts w:cs="Calibri"/>
              </w:rPr>
              <w:t xml:space="preserve"> a.m.</w:t>
            </w:r>
          </w:p>
        </w:tc>
        <w:tc>
          <w:tcPr>
            <w:tcW w:w="4230" w:type="dxa"/>
            <w:vAlign w:val="center"/>
          </w:tcPr>
          <w:p w:rsidR="004A147D" w:rsidRPr="00586EC5" w:rsidRDefault="004A147D" w:rsidP="00586EC5">
            <w:pPr>
              <w:spacing w:after="0" w:line="240" w:lineRule="auto"/>
              <w:rPr>
                <w:rFonts w:cs="Calibri"/>
              </w:rPr>
            </w:pPr>
            <w:r>
              <w:rPr>
                <w:rFonts w:cs="Calibri"/>
              </w:rPr>
              <w:t>Review “Side-by-Side” – Critical Conversations</w:t>
            </w:r>
          </w:p>
        </w:tc>
        <w:tc>
          <w:tcPr>
            <w:tcW w:w="1890" w:type="dxa"/>
            <w:vAlign w:val="center"/>
          </w:tcPr>
          <w:p w:rsidR="004A147D" w:rsidRDefault="004A147D" w:rsidP="00586EC5">
            <w:pPr>
              <w:spacing w:after="0" w:line="240" w:lineRule="auto"/>
              <w:rPr>
                <w:rFonts w:cs="Calibri"/>
              </w:rPr>
            </w:pPr>
            <w:r w:rsidRPr="00586EC5">
              <w:rPr>
                <w:rFonts w:cs="Calibri"/>
              </w:rPr>
              <w:t>Presentation</w:t>
            </w:r>
            <w:r>
              <w:rPr>
                <w:rFonts w:cs="Calibri"/>
              </w:rPr>
              <w:t>/</w:t>
            </w:r>
          </w:p>
          <w:p w:rsidR="004A147D" w:rsidRPr="00586EC5" w:rsidRDefault="004A147D" w:rsidP="00586EC5">
            <w:pPr>
              <w:spacing w:after="0" w:line="240" w:lineRule="auto"/>
              <w:rPr>
                <w:rFonts w:cs="Calibri"/>
              </w:rPr>
            </w:pPr>
            <w:r>
              <w:rPr>
                <w:rFonts w:cs="Calibri"/>
              </w:rPr>
              <w:t>Discussion</w:t>
            </w:r>
          </w:p>
        </w:tc>
        <w:tc>
          <w:tcPr>
            <w:tcW w:w="2340" w:type="dxa"/>
            <w:vAlign w:val="center"/>
          </w:tcPr>
          <w:p w:rsidR="004A147D" w:rsidRPr="00586EC5" w:rsidRDefault="004A147D" w:rsidP="00586EC5">
            <w:pPr>
              <w:spacing w:after="0" w:line="240" w:lineRule="auto"/>
              <w:rPr>
                <w:rFonts w:cs="Calibri"/>
              </w:rPr>
            </w:pPr>
            <w:r w:rsidRPr="00586EC5">
              <w:rPr>
                <w:rFonts w:cs="Calibri"/>
              </w:rPr>
              <w:t>Janet Cunningham</w:t>
            </w:r>
          </w:p>
        </w:tc>
        <w:tc>
          <w:tcPr>
            <w:tcW w:w="4248" w:type="dxa"/>
            <w:vAlign w:val="center"/>
          </w:tcPr>
          <w:p w:rsidR="004A147D" w:rsidRPr="00586EC5" w:rsidRDefault="004A147D" w:rsidP="00586EC5">
            <w:pPr>
              <w:spacing w:after="0" w:line="240" w:lineRule="auto"/>
              <w:rPr>
                <w:rFonts w:cs="Calibri"/>
              </w:rPr>
            </w:pPr>
            <w:r>
              <w:rPr>
                <w:rFonts w:cs="Calibri"/>
              </w:rPr>
              <w:t>Discussion of system differences</w:t>
            </w:r>
          </w:p>
        </w:tc>
      </w:tr>
      <w:tr w:rsidR="004A147D" w:rsidRPr="00586EC5" w:rsidTr="00F864B8">
        <w:trPr>
          <w:trHeight w:val="980"/>
        </w:trPr>
        <w:tc>
          <w:tcPr>
            <w:tcW w:w="1188" w:type="dxa"/>
            <w:vAlign w:val="center"/>
          </w:tcPr>
          <w:p w:rsidR="004A147D" w:rsidRPr="00586EC5" w:rsidRDefault="004A147D" w:rsidP="00586EC5">
            <w:pPr>
              <w:spacing w:after="0" w:line="240" w:lineRule="auto"/>
              <w:rPr>
                <w:rFonts w:cs="Calibri"/>
              </w:rPr>
            </w:pPr>
            <w:r>
              <w:rPr>
                <w:rFonts w:cs="Calibri"/>
              </w:rPr>
              <w:t>8:20</w:t>
            </w:r>
            <w:r w:rsidRPr="00586EC5">
              <w:rPr>
                <w:rFonts w:cs="Calibri"/>
              </w:rPr>
              <w:t xml:space="preserve"> a.m. </w:t>
            </w:r>
          </w:p>
        </w:tc>
        <w:tc>
          <w:tcPr>
            <w:tcW w:w="4230" w:type="dxa"/>
            <w:vAlign w:val="center"/>
          </w:tcPr>
          <w:p w:rsidR="004A147D" w:rsidRPr="00586EC5" w:rsidRDefault="004A147D" w:rsidP="00586EC5">
            <w:pPr>
              <w:spacing w:after="0" w:line="240" w:lineRule="auto"/>
              <w:rPr>
                <w:rFonts w:cs="Calibri"/>
              </w:rPr>
            </w:pPr>
            <w:r>
              <w:rPr>
                <w:rFonts w:cs="Calibri"/>
              </w:rPr>
              <w:t>Review and compare CCRS/TEKS Mathematics/College Algebra Course Syllabus</w:t>
            </w:r>
          </w:p>
        </w:tc>
        <w:tc>
          <w:tcPr>
            <w:tcW w:w="1890" w:type="dxa"/>
            <w:vAlign w:val="center"/>
          </w:tcPr>
          <w:p w:rsidR="004A147D" w:rsidRPr="00586EC5" w:rsidRDefault="004A147D" w:rsidP="00586EC5">
            <w:pPr>
              <w:spacing w:after="0" w:line="240" w:lineRule="auto"/>
              <w:rPr>
                <w:rFonts w:cs="Calibri"/>
              </w:rPr>
            </w:pPr>
            <w:r>
              <w:rPr>
                <w:rFonts w:cs="Calibri"/>
              </w:rPr>
              <w:t>Discussion</w:t>
            </w:r>
          </w:p>
        </w:tc>
        <w:tc>
          <w:tcPr>
            <w:tcW w:w="2340" w:type="dxa"/>
            <w:vAlign w:val="center"/>
          </w:tcPr>
          <w:p w:rsidR="004A147D" w:rsidRPr="00586EC5" w:rsidRDefault="004A147D" w:rsidP="00586EC5">
            <w:pPr>
              <w:spacing w:after="0" w:line="240" w:lineRule="auto"/>
              <w:rPr>
                <w:rFonts w:cs="Calibri"/>
              </w:rPr>
            </w:pPr>
            <w:r w:rsidRPr="00586EC5">
              <w:rPr>
                <w:rFonts w:cs="Calibri"/>
              </w:rPr>
              <w:t>Entire team</w:t>
            </w:r>
          </w:p>
        </w:tc>
        <w:tc>
          <w:tcPr>
            <w:tcW w:w="4248" w:type="dxa"/>
            <w:vAlign w:val="center"/>
          </w:tcPr>
          <w:p w:rsidR="004A147D" w:rsidRPr="00586EC5" w:rsidRDefault="004A147D" w:rsidP="00586EC5">
            <w:pPr>
              <w:spacing w:after="0" w:line="240" w:lineRule="auto"/>
              <w:rPr>
                <w:rFonts w:cs="Calibri"/>
              </w:rPr>
            </w:pPr>
            <w:r>
              <w:rPr>
                <w:rFonts w:cs="Calibri"/>
              </w:rPr>
              <w:t>Understanding of requirements for each level</w:t>
            </w:r>
          </w:p>
        </w:tc>
      </w:tr>
      <w:tr w:rsidR="004A147D" w:rsidRPr="00586EC5" w:rsidTr="00F864B8">
        <w:trPr>
          <w:trHeight w:val="980"/>
        </w:trPr>
        <w:tc>
          <w:tcPr>
            <w:tcW w:w="1188" w:type="dxa"/>
            <w:vAlign w:val="center"/>
          </w:tcPr>
          <w:p w:rsidR="004A147D" w:rsidRPr="00586EC5" w:rsidRDefault="004A147D" w:rsidP="00586EC5">
            <w:pPr>
              <w:spacing w:after="0" w:line="240" w:lineRule="auto"/>
              <w:rPr>
                <w:rFonts w:cs="Calibri"/>
              </w:rPr>
            </w:pPr>
            <w:r>
              <w:rPr>
                <w:rFonts w:cs="Calibri"/>
              </w:rPr>
              <w:lastRenderedPageBreak/>
              <w:t>8:45</w:t>
            </w:r>
            <w:r w:rsidRPr="00586EC5">
              <w:rPr>
                <w:rFonts w:cs="Calibri"/>
              </w:rPr>
              <w:t xml:space="preserve"> a.m.</w:t>
            </w:r>
          </w:p>
        </w:tc>
        <w:tc>
          <w:tcPr>
            <w:tcW w:w="4230" w:type="dxa"/>
            <w:vAlign w:val="center"/>
          </w:tcPr>
          <w:p w:rsidR="004A147D" w:rsidRDefault="004A147D" w:rsidP="00586EC5">
            <w:pPr>
              <w:spacing w:after="0" w:line="240" w:lineRule="auto"/>
              <w:rPr>
                <w:rFonts w:cs="Calibri"/>
              </w:rPr>
            </w:pPr>
            <w:r>
              <w:rPr>
                <w:rFonts w:cs="Calibri"/>
              </w:rPr>
              <w:t>Discuss Mathematics Symposium</w:t>
            </w:r>
          </w:p>
          <w:p w:rsidR="004A147D" w:rsidRPr="00586EC5" w:rsidRDefault="004A147D" w:rsidP="00586EC5">
            <w:pPr>
              <w:spacing w:after="0" w:line="240" w:lineRule="auto"/>
              <w:rPr>
                <w:rFonts w:cs="Calibri"/>
              </w:rPr>
            </w:pPr>
            <w:r>
              <w:rPr>
                <w:rFonts w:cs="Calibri"/>
              </w:rPr>
              <w:t>Discuss next meeting</w:t>
            </w:r>
          </w:p>
        </w:tc>
        <w:tc>
          <w:tcPr>
            <w:tcW w:w="1890" w:type="dxa"/>
            <w:vAlign w:val="center"/>
          </w:tcPr>
          <w:p w:rsidR="004A147D" w:rsidRPr="00586EC5" w:rsidRDefault="004A147D" w:rsidP="00586EC5">
            <w:pPr>
              <w:spacing w:after="0" w:line="240" w:lineRule="auto"/>
              <w:rPr>
                <w:rFonts w:cs="Calibri"/>
              </w:rPr>
            </w:pPr>
            <w:r>
              <w:rPr>
                <w:rFonts w:cs="Calibri"/>
              </w:rPr>
              <w:t>Decision Making</w:t>
            </w:r>
          </w:p>
        </w:tc>
        <w:tc>
          <w:tcPr>
            <w:tcW w:w="2340" w:type="dxa"/>
            <w:vAlign w:val="center"/>
          </w:tcPr>
          <w:p w:rsidR="004A147D" w:rsidRPr="00586EC5" w:rsidRDefault="004A147D" w:rsidP="00586EC5">
            <w:pPr>
              <w:spacing w:after="0" w:line="240" w:lineRule="auto"/>
              <w:rPr>
                <w:rFonts w:cs="Calibri"/>
              </w:rPr>
            </w:pPr>
            <w:r>
              <w:rPr>
                <w:rFonts w:cs="Calibri"/>
              </w:rPr>
              <w:t>Entire team</w:t>
            </w:r>
          </w:p>
        </w:tc>
        <w:tc>
          <w:tcPr>
            <w:tcW w:w="4248" w:type="dxa"/>
            <w:vAlign w:val="center"/>
          </w:tcPr>
          <w:p w:rsidR="004A147D" w:rsidRPr="00586EC5" w:rsidRDefault="004A147D" w:rsidP="00586EC5">
            <w:pPr>
              <w:spacing w:after="0" w:line="240" w:lineRule="auto"/>
              <w:rPr>
                <w:rFonts w:cs="Calibri"/>
              </w:rPr>
            </w:pPr>
            <w:r>
              <w:rPr>
                <w:rFonts w:cs="Calibri"/>
              </w:rPr>
              <w:t>Determine date, time, topics</w:t>
            </w: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4A147D" w:rsidRDefault="004A147D" w:rsidP="00EC4FB6">
      <w:pPr>
        <w:spacing w:after="0" w:line="240" w:lineRule="auto"/>
        <w:rPr>
          <w:rFonts w:cs="Calibri"/>
          <w:sz w:val="20"/>
          <w:szCs w:val="20"/>
        </w:rPr>
      </w:pPr>
    </w:p>
    <w:p w:rsidR="004A147D" w:rsidRDefault="004A147D" w:rsidP="00EC4FB6">
      <w:pPr>
        <w:spacing w:after="0" w:line="240" w:lineRule="auto"/>
        <w:jc w:val="center"/>
        <w:rPr>
          <w:rFonts w:cs="Calibri"/>
        </w:rPr>
      </w:pPr>
      <w:r>
        <w:rPr>
          <w:rFonts w:cs="Calibri"/>
          <w:b/>
          <w:u w:val="single"/>
        </w:rPr>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8"/>
        <w:gridCol w:w="2970"/>
        <w:gridCol w:w="3078"/>
      </w:tblGrid>
      <w:tr w:rsidR="004A147D" w:rsidRPr="00586EC5" w:rsidTr="00F864B8">
        <w:trPr>
          <w:trHeight w:val="530"/>
        </w:trPr>
        <w:tc>
          <w:tcPr>
            <w:tcW w:w="784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297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4A147D" w:rsidRPr="00586EC5" w:rsidTr="00F864B8">
        <w:trPr>
          <w:trHeight w:val="530"/>
        </w:trPr>
        <w:tc>
          <w:tcPr>
            <w:tcW w:w="7848" w:type="dxa"/>
          </w:tcPr>
          <w:p w:rsidR="004A147D" w:rsidRPr="00586EC5" w:rsidRDefault="004A147D" w:rsidP="00586EC5">
            <w:pPr>
              <w:spacing w:after="0" w:line="240" w:lineRule="auto"/>
              <w:rPr>
                <w:rFonts w:cs="Calibri"/>
                <w:sz w:val="20"/>
                <w:szCs w:val="20"/>
              </w:rPr>
            </w:pPr>
            <w:r>
              <w:rPr>
                <w:rFonts w:cs="Calibri"/>
                <w:sz w:val="20"/>
                <w:szCs w:val="20"/>
              </w:rPr>
              <w:t>The team reviewed the action plan as a work in progress.  The team noted that some dates may need to be changed.</w:t>
            </w:r>
          </w:p>
        </w:tc>
        <w:tc>
          <w:tcPr>
            <w:tcW w:w="2970" w:type="dxa"/>
          </w:tcPr>
          <w:p w:rsidR="004A147D" w:rsidRPr="00586EC5" w:rsidRDefault="004A147D" w:rsidP="00586EC5">
            <w:pPr>
              <w:spacing w:after="0" w:line="240" w:lineRule="auto"/>
              <w:rPr>
                <w:rFonts w:cs="Calibri"/>
                <w:sz w:val="20"/>
                <w:szCs w:val="20"/>
              </w:rPr>
            </w:pPr>
            <w:r w:rsidRPr="00586EC5">
              <w:rPr>
                <w:rFonts w:cs="Calibri"/>
                <w:sz w:val="20"/>
                <w:szCs w:val="20"/>
              </w:rPr>
              <w:t>Janet Cunningham</w:t>
            </w:r>
          </w:p>
        </w:tc>
        <w:tc>
          <w:tcPr>
            <w:tcW w:w="3078" w:type="dxa"/>
          </w:tcPr>
          <w:p w:rsidR="004A147D" w:rsidRPr="00586EC5" w:rsidRDefault="004A147D" w:rsidP="00586EC5">
            <w:pPr>
              <w:spacing w:after="0" w:line="240" w:lineRule="auto"/>
              <w:rPr>
                <w:rFonts w:cs="Calibri"/>
                <w:sz w:val="20"/>
                <w:szCs w:val="20"/>
              </w:rPr>
            </w:pPr>
            <w:r>
              <w:rPr>
                <w:rFonts w:cs="Calibri"/>
                <w:sz w:val="20"/>
                <w:szCs w:val="20"/>
              </w:rPr>
              <w:t>December 18, 2012</w:t>
            </w:r>
          </w:p>
        </w:tc>
      </w:tr>
      <w:tr w:rsidR="004A147D" w:rsidRPr="00586EC5" w:rsidTr="00F864B8">
        <w:trPr>
          <w:trHeight w:val="620"/>
        </w:trPr>
        <w:tc>
          <w:tcPr>
            <w:tcW w:w="7848" w:type="dxa"/>
          </w:tcPr>
          <w:p w:rsidR="004A147D" w:rsidRPr="00586EC5" w:rsidRDefault="004A147D" w:rsidP="00586EC5">
            <w:pPr>
              <w:spacing w:after="0" w:line="240" w:lineRule="auto"/>
              <w:rPr>
                <w:rFonts w:cs="Calibri"/>
                <w:sz w:val="20"/>
                <w:szCs w:val="20"/>
              </w:rPr>
            </w:pPr>
            <w:r>
              <w:rPr>
                <w:rFonts w:cs="Calibri"/>
                <w:sz w:val="20"/>
                <w:szCs w:val="20"/>
              </w:rPr>
              <w:t>The team reviewed the handout “Critical Conversations” and noted that in secondary there are lots of support services and students are required to attend in most cases.  While there are systems of support available in post-secondary, students must access these on their own.  Another major difference is that in secondary, the curriculum is very specific, as well as the assessments, and all teachers are expected to follow the same curriculum give the same tests.  Post-secondary instructors have a great deal of flexibility and even standards differ from one institution to another.  This is a major concern because it is difficult to prepare students for post-secondary when there is not a clear understanding of what is required at the next level.  Members of the team also expressed concerns about the following:  inexperienced instructors teaching Developmental Education classes without support and supervision; calculator usage; sequence of math courses; seniors who complete requirements early and do not have a math class in their senior year; limited options for the 4</w:t>
            </w:r>
            <w:r w:rsidRPr="006B62AE">
              <w:rPr>
                <w:rFonts w:cs="Calibri"/>
                <w:sz w:val="20"/>
                <w:szCs w:val="20"/>
                <w:vertAlign w:val="superscript"/>
              </w:rPr>
              <w:t>th</w:t>
            </w:r>
            <w:r>
              <w:rPr>
                <w:rFonts w:cs="Calibri"/>
                <w:sz w:val="20"/>
                <w:szCs w:val="20"/>
              </w:rPr>
              <w:t xml:space="preserve"> year of high school math; and issues related to Math Models.  After reviewing the CCRS, Math TEKS, and College Algebra Syllabus, concerns were raised about the awareness of the CCRS among college instructors.  It was noted that while the TEKS provide a good foundation to prepare students for college algebra, there is so much to cover that often the TEKS are not covered to the depth necessary. These topics may become discussion items for the math symposium.</w:t>
            </w:r>
          </w:p>
        </w:tc>
        <w:tc>
          <w:tcPr>
            <w:tcW w:w="2970" w:type="dxa"/>
          </w:tcPr>
          <w:p w:rsidR="004A147D" w:rsidRPr="00586EC5" w:rsidRDefault="004A147D" w:rsidP="00586EC5">
            <w:pPr>
              <w:spacing w:after="0" w:line="240" w:lineRule="auto"/>
              <w:rPr>
                <w:rFonts w:cs="Calibri"/>
                <w:sz w:val="20"/>
                <w:szCs w:val="20"/>
              </w:rPr>
            </w:pPr>
            <w:r w:rsidRPr="00586EC5">
              <w:rPr>
                <w:rFonts w:cs="Calibri"/>
                <w:sz w:val="20"/>
                <w:szCs w:val="20"/>
              </w:rPr>
              <w:t>Janet Cunningham</w:t>
            </w:r>
          </w:p>
        </w:tc>
        <w:tc>
          <w:tcPr>
            <w:tcW w:w="3078" w:type="dxa"/>
          </w:tcPr>
          <w:p w:rsidR="004A147D" w:rsidRPr="00586EC5" w:rsidRDefault="004A147D" w:rsidP="00586EC5">
            <w:pPr>
              <w:spacing w:after="0" w:line="240" w:lineRule="auto"/>
              <w:rPr>
                <w:rFonts w:cs="Calibri"/>
                <w:sz w:val="20"/>
                <w:szCs w:val="20"/>
              </w:rPr>
            </w:pPr>
            <w:r>
              <w:rPr>
                <w:rFonts w:cs="Calibri"/>
                <w:sz w:val="20"/>
                <w:szCs w:val="20"/>
              </w:rPr>
              <w:t>December 18, 2012</w:t>
            </w:r>
          </w:p>
        </w:tc>
      </w:tr>
      <w:tr w:rsidR="004A147D" w:rsidRPr="00586EC5" w:rsidTr="00F864B8">
        <w:trPr>
          <w:trHeight w:val="620"/>
        </w:trPr>
        <w:tc>
          <w:tcPr>
            <w:tcW w:w="7848" w:type="dxa"/>
          </w:tcPr>
          <w:p w:rsidR="004A147D" w:rsidRPr="00586EC5" w:rsidRDefault="004A147D" w:rsidP="00586EC5">
            <w:pPr>
              <w:spacing w:after="0" w:line="240" w:lineRule="auto"/>
              <w:rPr>
                <w:rFonts w:cs="Calibri"/>
                <w:sz w:val="20"/>
                <w:szCs w:val="20"/>
              </w:rPr>
            </w:pPr>
            <w:r>
              <w:rPr>
                <w:rFonts w:cs="Calibri"/>
                <w:sz w:val="20"/>
                <w:szCs w:val="20"/>
              </w:rPr>
              <w:t>The math symposium was discussed.  The goal is to create a shared vision among secondary and post-secondary mathematics teachers, department leaders and instructional staff.  The team is looking at a date of March 19 or 21.  The event will start at 12:00 with lunch and a guest speaker.  There will be 4 breakout sessions from 1:00-1:40; 1:45-2:25; 2:30-3:10, and 3:15-4:00.  Topics will include 1) TEKS/CCRS, 2) Assessments, 3) Developmental Education, and 4) Calculators/Inspire.  Janet will work on confirming the date/place.</w:t>
            </w:r>
          </w:p>
        </w:tc>
        <w:tc>
          <w:tcPr>
            <w:tcW w:w="2970" w:type="dxa"/>
          </w:tcPr>
          <w:p w:rsidR="004A147D" w:rsidRPr="00586EC5" w:rsidRDefault="004A147D" w:rsidP="00586EC5">
            <w:pPr>
              <w:spacing w:after="0" w:line="240" w:lineRule="auto"/>
              <w:rPr>
                <w:rFonts w:cs="Calibri"/>
                <w:sz w:val="20"/>
                <w:szCs w:val="20"/>
              </w:rPr>
            </w:pPr>
            <w:r w:rsidRPr="00586EC5">
              <w:rPr>
                <w:rFonts w:cs="Calibri"/>
                <w:sz w:val="20"/>
                <w:szCs w:val="20"/>
              </w:rPr>
              <w:t>Janet Cunningham</w:t>
            </w:r>
          </w:p>
        </w:tc>
        <w:tc>
          <w:tcPr>
            <w:tcW w:w="3078" w:type="dxa"/>
          </w:tcPr>
          <w:p w:rsidR="004A147D" w:rsidRPr="00586EC5" w:rsidRDefault="004A147D" w:rsidP="00586EC5">
            <w:pPr>
              <w:spacing w:after="0" w:line="240" w:lineRule="auto"/>
              <w:rPr>
                <w:rFonts w:cs="Calibri"/>
                <w:sz w:val="20"/>
                <w:szCs w:val="20"/>
              </w:rPr>
            </w:pPr>
            <w:r>
              <w:rPr>
                <w:rFonts w:cs="Calibri"/>
                <w:sz w:val="20"/>
                <w:szCs w:val="20"/>
              </w:rPr>
              <w:t>March 21, 2013</w:t>
            </w:r>
          </w:p>
        </w:tc>
      </w:tr>
      <w:tr w:rsidR="004A147D" w:rsidRPr="00586EC5" w:rsidTr="00F864B8">
        <w:trPr>
          <w:trHeight w:val="1322"/>
        </w:trPr>
        <w:tc>
          <w:tcPr>
            <w:tcW w:w="7848" w:type="dxa"/>
          </w:tcPr>
          <w:p w:rsidR="004A147D" w:rsidRPr="00586EC5" w:rsidRDefault="004A147D" w:rsidP="00586EC5">
            <w:pPr>
              <w:spacing w:after="0" w:line="240" w:lineRule="auto"/>
              <w:rPr>
                <w:rFonts w:cs="Calibri"/>
                <w:sz w:val="20"/>
                <w:szCs w:val="20"/>
              </w:rPr>
            </w:pPr>
            <w:r>
              <w:rPr>
                <w:rFonts w:cs="Calibri"/>
                <w:sz w:val="20"/>
                <w:szCs w:val="20"/>
              </w:rPr>
              <w:t>The team agreed to meet on Tuesday, December 18 at 1:00.  Janet will work on lining up presentations of what others in the area are doing in the area of mathematics.</w:t>
            </w:r>
          </w:p>
        </w:tc>
        <w:tc>
          <w:tcPr>
            <w:tcW w:w="2970" w:type="dxa"/>
          </w:tcPr>
          <w:p w:rsidR="004A147D" w:rsidRPr="00586EC5" w:rsidRDefault="004A147D" w:rsidP="00586EC5">
            <w:pPr>
              <w:spacing w:after="0" w:line="240" w:lineRule="auto"/>
              <w:rPr>
                <w:rFonts w:cs="Calibri"/>
                <w:sz w:val="20"/>
                <w:szCs w:val="20"/>
              </w:rPr>
            </w:pPr>
            <w:r>
              <w:rPr>
                <w:rFonts w:cs="Calibri"/>
                <w:sz w:val="20"/>
                <w:szCs w:val="20"/>
              </w:rPr>
              <w:t>Janet Cunningham</w:t>
            </w:r>
          </w:p>
        </w:tc>
        <w:tc>
          <w:tcPr>
            <w:tcW w:w="3078" w:type="dxa"/>
          </w:tcPr>
          <w:p w:rsidR="004A147D" w:rsidRPr="00586EC5" w:rsidRDefault="004A147D" w:rsidP="00586EC5">
            <w:pPr>
              <w:spacing w:after="0" w:line="240" w:lineRule="auto"/>
              <w:rPr>
                <w:rFonts w:cs="Calibri"/>
                <w:sz w:val="20"/>
                <w:szCs w:val="20"/>
              </w:rPr>
            </w:pPr>
            <w:r>
              <w:rPr>
                <w:rFonts w:cs="Calibri"/>
                <w:sz w:val="20"/>
                <w:szCs w:val="20"/>
              </w:rPr>
              <w:t>December 18, 2012</w:t>
            </w:r>
          </w:p>
        </w:tc>
      </w:tr>
    </w:tbl>
    <w:p w:rsidR="00F864B8" w:rsidRDefault="00F864B8" w:rsidP="00EC4FB6">
      <w:pPr>
        <w:spacing w:after="0" w:line="240" w:lineRule="auto"/>
        <w:jc w:val="center"/>
        <w:rPr>
          <w:rFonts w:cs="Calibri"/>
          <w:b/>
          <w:u w:val="single"/>
        </w:rPr>
      </w:pPr>
      <w:bookmarkStart w:id="0" w:name="_GoBack"/>
      <w:bookmarkEnd w:id="0"/>
    </w:p>
    <w:p w:rsidR="004A147D" w:rsidRDefault="004A147D" w:rsidP="00EC4FB6">
      <w:pPr>
        <w:spacing w:after="0" w:line="240" w:lineRule="auto"/>
        <w:jc w:val="center"/>
        <w:rPr>
          <w:rFonts w:cs="Calibri"/>
        </w:rPr>
      </w:pPr>
      <w:r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586EC5">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4A147D" w:rsidRPr="00586EC5" w:rsidTr="00586EC5">
        <w:trPr>
          <w:trHeight w:val="530"/>
        </w:trPr>
        <w:tc>
          <w:tcPr>
            <w:tcW w:w="4968" w:type="dxa"/>
          </w:tcPr>
          <w:p w:rsidR="004A147D" w:rsidRPr="00586EC5" w:rsidRDefault="004A147D" w:rsidP="00586EC5">
            <w:pPr>
              <w:spacing w:after="0" w:line="240" w:lineRule="auto"/>
              <w:rPr>
                <w:rFonts w:cs="Calibri"/>
              </w:rPr>
            </w:pPr>
            <w:r w:rsidRPr="00586EC5">
              <w:rPr>
                <w:rFonts w:cs="Calibri"/>
              </w:rPr>
              <w:t>Dr. Melana Silva</w:t>
            </w:r>
          </w:p>
        </w:tc>
        <w:tc>
          <w:tcPr>
            <w:tcW w:w="3780" w:type="dxa"/>
          </w:tcPr>
          <w:p w:rsidR="004A147D" w:rsidRPr="00586EC5" w:rsidRDefault="004A147D" w:rsidP="00586EC5">
            <w:pPr>
              <w:spacing w:after="0" w:line="240" w:lineRule="auto"/>
              <w:rPr>
                <w:rFonts w:cs="Calibri"/>
              </w:rPr>
            </w:pPr>
            <w:r w:rsidRPr="00586EC5">
              <w:rPr>
                <w:rFonts w:cs="Calibri"/>
              </w:rPr>
              <w:t>P-12 Math/Science Teacher</w:t>
            </w:r>
          </w:p>
        </w:tc>
        <w:tc>
          <w:tcPr>
            <w:tcW w:w="5148" w:type="dxa"/>
          </w:tcPr>
          <w:p w:rsidR="004A147D" w:rsidRPr="00586EC5" w:rsidRDefault="004A147D" w:rsidP="00586EC5">
            <w:pPr>
              <w:spacing w:after="0" w:line="240" w:lineRule="auto"/>
              <w:rPr>
                <w:rFonts w:cs="Calibri"/>
              </w:rPr>
            </w:pPr>
            <w:r w:rsidRPr="00586EC5">
              <w:rPr>
                <w:rFonts w:cs="Calibri"/>
              </w:rPr>
              <w:t>Calallen ISD</w:t>
            </w:r>
          </w:p>
        </w:tc>
      </w:tr>
      <w:tr w:rsidR="004A147D" w:rsidRPr="00586EC5" w:rsidTr="00586EC5">
        <w:trPr>
          <w:trHeight w:val="530"/>
        </w:trPr>
        <w:tc>
          <w:tcPr>
            <w:tcW w:w="4968" w:type="dxa"/>
          </w:tcPr>
          <w:p w:rsidR="004A147D" w:rsidRPr="00586EC5" w:rsidRDefault="004A147D" w:rsidP="00586EC5">
            <w:pPr>
              <w:spacing w:after="0" w:line="240" w:lineRule="auto"/>
              <w:rPr>
                <w:rFonts w:cs="Calibri"/>
              </w:rPr>
            </w:pPr>
            <w:r w:rsidRPr="00586EC5">
              <w:rPr>
                <w:rFonts w:cs="Calibri"/>
              </w:rPr>
              <w:t>Sandra Rippstein</w:t>
            </w:r>
          </w:p>
        </w:tc>
        <w:tc>
          <w:tcPr>
            <w:tcW w:w="3780" w:type="dxa"/>
          </w:tcPr>
          <w:p w:rsidR="004A147D" w:rsidRPr="00586EC5" w:rsidRDefault="004A147D" w:rsidP="00586EC5">
            <w:pPr>
              <w:spacing w:after="0" w:line="240" w:lineRule="auto"/>
              <w:rPr>
                <w:rFonts w:cs="Calibri"/>
              </w:rPr>
            </w:pPr>
            <w:r w:rsidRPr="00586EC5">
              <w:rPr>
                <w:rFonts w:cs="Calibri"/>
              </w:rPr>
              <w:t>Secondary Mathematics Teacher</w:t>
            </w:r>
          </w:p>
        </w:tc>
        <w:tc>
          <w:tcPr>
            <w:tcW w:w="5148" w:type="dxa"/>
          </w:tcPr>
          <w:p w:rsidR="004A147D" w:rsidRPr="00586EC5" w:rsidRDefault="004A147D" w:rsidP="00586EC5">
            <w:pPr>
              <w:spacing w:after="0" w:line="240" w:lineRule="auto"/>
              <w:rPr>
                <w:rFonts w:cs="Calibri"/>
              </w:rPr>
            </w:pPr>
            <w:r w:rsidRPr="00586EC5">
              <w:rPr>
                <w:rFonts w:cs="Calibri"/>
              </w:rPr>
              <w:t>Calallen ISD</w:t>
            </w:r>
          </w:p>
        </w:tc>
      </w:tr>
      <w:tr w:rsidR="004A147D" w:rsidRPr="00586EC5" w:rsidTr="00586EC5">
        <w:trPr>
          <w:trHeight w:val="530"/>
        </w:trPr>
        <w:tc>
          <w:tcPr>
            <w:tcW w:w="4968" w:type="dxa"/>
          </w:tcPr>
          <w:p w:rsidR="004A147D" w:rsidRPr="00586EC5" w:rsidRDefault="004A147D" w:rsidP="00586EC5">
            <w:pPr>
              <w:spacing w:after="0" w:line="240" w:lineRule="auto"/>
              <w:rPr>
                <w:rFonts w:cs="Calibri"/>
              </w:rPr>
            </w:pPr>
            <w:r w:rsidRPr="00586EC5">
              <w:rPr>
                <w:rFonts w:cs="Calibri"/>
              </w:rPr>
              <w:t>Paul Johnson</w:t>
            </w:r>
          </w:p>
        </w:tc>
        <w:tc>
          <w:tcPr>
            <w:tcW w:w="3780" w:type="dxa"/>
          </w:tcPr>
          <w:p w:rsidR="004A147D" w:rsidRPr="00586EC5" w:rsidRDefault="004A147D" w:rsidP="00586EC5">
            <w:pPr>
              <w:spacing w:after="0" w:line="240" w:lineRule="auto"/>
              <w:rPr>
                <w:rFonts w:cs="Calibri"/>
              </w:rPr>
            </w:pPr>
            <w:r w:rsidRPr="00586EC5">
              <w:rPr>
                <w:rFonts w:cs="Calibri"/>
              </w:rPr>
              <w:t>Math Instructor</w:t>
            </w:r>
          </w:p>
        </w:tc>
        <w:tc>
          <w:tcPr>
            <w:tcW w:w="5148" w:type="dxa"/>
          </w:tcPr>
          <w:p w:rsidR="004A147D" w:rsidRPr="00586EC5" w:rsidRDefault="004A147D" w:rsidP="00586EC5">
            <w:pPr>
              <w:spacing w:after="0" w:line="240" w:lineRule="auto"/>
              <w:rPr>
                <w:rFonts w:cs="Calibri"/>
              </w:rPr>
            </w:pPr>
            <w:r w:rsidRPr="00586EC5">
              <w:rPr>
                <w:rFonts w:cs="Calibri"/>
              </w:rPr>
              <w:t>Del Mar College</w:t>
            </w:r>
          </w:p>
        </w:tc>
      </w:tr>
      <w:tr w:rsidR="004A147D" w:rsidRPr="00586EC5" w:rsidTr="00586EC5">
        <w:trPr>
          <w:trHeight w:val="530"/>
        </w:trPr>
        <w:tc>
          <w:tcPr>
            <w:tcW w:w="4968" w:type="dxa"/>
          </w:tcPr>
          <w:p w:rsidR="004A147D" w:rsidRPr="00586EC5" w:rsidRDefault="004A147D" w:rsidP="00586EC5">
            <w:pPr>
              <w:spacing w:after="0" w:line="240" w:lineRule="auto"/>
              <w:rPr>
                <w:rFonts w:cs="Calibri"/>
              </w:rPr>
            </w:pPr>
            <w:r w:rsidRPr="00586EC5">
              <w:rPr>
                <w:rFonts w:cs="Calibri"/>
              </w:rPr>
              <w:t>Dr. Faye Bruun</w:t>
            </w:r>
          </w:p>
        </w:tc>
        <w:tc>
          <w:tcPr>
            <w:tcW w:w="3780" w:type="dxa"/>
          </w:tcPr>
          <w:p w:rsidR="004A147D" w:rsidRPr="00586EC5" w:rsidRDefault="004A147D" w:rsidP="00586EC5">
            <w:pPr>
              <w:spacing w:after="0" w:line="240" w:lineRule="auto"/>
              <w:rPr>
                <w:rFonts w:cs="Calibri"/>
              </w:rPr>
            </w:pPr>
            <w:r w:rsidRPr="00586EC5">
              <w:rPr>
                <w:rFonts w:cs="Calibri"/>
              </w:rPr>
              <w:t>Assistant Professor, Department of Curriculum and Instruction</w:t>
            </w:r>
          </w:p>
        </w:tc>
        <w:tc>
          <w:tcPr>
            <w:tcW w:w="5148" w:type="dxa"/>
          </w:tcPr>
          <w:p w:rsidR="004A147D" w:rsidRPr="00586EC5" w:rsidRDefault="004A147D" w:rsidP="00586EC5">
            <w:pPr>
              <w:spacing w:after="0" w:line="240" w:lineRule="auto"/>
              <w:rPr>
                <w:rFonts w:cs="Calibri"/>
              </w:rPr>
            </w:pPr>
            <w:smartTag w:uri="urn:schemas-microsoft-com:office:smarttags" w:element="City">
              <w:r w:rsidRPr="00586EC5">
                <w:rPr>
                  <w:rFonts w:cs="Calibri"/>
                </w:rPr>
                <w:t>Texas</w:t>
              </w:r>
            </w:smartTag>
            <w:r w:rsidRPr="00586EC5">
              <w:rPr>
                <w:rFonts w:cs="Calibri"/>
              </w:rPr>
              <w:t xml:space="preserve"> </w:t>
            </w:r>
            <w:smartTag w:uri="urn:schemas-microsoft-com:office:smarttags" w:element="City">
              <w:r w:rsidRPr="00586EC5">
                <w:rPr>
                  <w:rFonts w:cs="Calibri"/>
                </w:rPr>
                <w:t>A&amp;M</w:t>
              </w:r>
            </w:smartTag>
            <w:r w:rsidRPr="00586EC5">
              <w:rPr>
                <w:rFonts w:cs="Calibri"/>
              </w:rPr>
              <w:t xml:space="preserve"> </w:t>
            </w:r>
            <w:smartTag w:uri="urn:schemas-microsoft-com:office:smarttags" w:element="City">
              <w:r w:rsidRPr="00586EC5">
                <w:rPr>
                  <w:rFonts w:cs="Calibri"/>
                </w:rPr>
                <w:t>University</w:t>
              </w:r>
            </w:smartTag>
            <w:r w:rsidRPr="00586EC5">
              <w:rPr>
                <w:rFonts w:cs="Calibri"/>
              </w:rPr>
              <w:t xml:space="preserve"> </w:t>
            </w:r>
            <w:smartTag w:uri="urn:schemas-microsoft-com:office:smarttags" w:element="City">
              <w:r w:rsidRPr="00586EC5">
                <w:rPr>
                  <w:rFonts w:cs="Calibri"/>
                </w:rPr>
                <w:t>Corpus Christi</w:t>
              </w:r>
            </w:smartTag>
          </w:p>
        </w:tc>
      </w:tr>
      <w:tr w:rsidR="004A147D" w:rsidRPr="00586EC5" w:rsidTr="00586EC5">
        <w:trPr>
          <w:trHeight w:val="530"/>
        </w:trPr>
        <w:tc>
          <w:tcPr>
            <w:tcW w:w="4968" w:type="dxa"/>
          </w:tcPr>
          <w:p w:rsidR="004A147D" w:rsidRPr="00586EC5" w:rsidRDefault="004A147D" w:rsidP="00586EC5">
            <w:pPr>
              <w:spacing w:after="0" w:line="240" w:lineRule="auto"/>
              <w:rPr>
                <w:rFonts w:cs="Calibri"/>
              </w:rPr>
            </w:pPr>
            <w:r w:rsidRPr="00586EC5">
              <w:rPr>
                <w:rFonts w:cs="Calibri"/>
              </w:rPr>
              <w:t>Dr. Janet M. Cunningham</w:t>
            </w:r>
          </w:p>
        </w:tc>
        <w:tc>
          <w:tcPr>
            <w:tcW w:w="3780" w:type="dxa"/>
          </w:tcPr>
          <w:p w:rsidR="004A147D" w:rsidRPr="00586EC5" w:rsidRDefault="004A147D" w:rsidP="00586EC5">
            <w:pPr>
              <w:spacing w:after="0" w:line="240" w:lineRule="auto"/>
              <w:rPr>
                <w:rFonts w:cs="Calibri"/>
              </w:rPr>
            </w:pPr>
            <w:r w:rsidRPr="00586EC5">
              <w:rPr>
                <w:rFonts w:cs="Calibri"/>
              </w:rPr>
              <w:t>Executive Director</w:t>
            </w:r>
          </w:p>
        </w:tc>
        <w:tc>
          <w:tcPr>
            <w:tcW w:w="5148" w:type="dxa"/>
          </w:tcPr>
          <w:p w:rsidR="004A147D" w:rsidRPr="00586EC5" w:rsidRDefault="004A147D" w:rsidP="00586EC5">
            <w:pPr>
              <w:spacing w:after="0" w:line="240" w:lineRule="auto"/>
              <w:rPr>
                <w:rFonts w:cs="Calibri"/>
              </w:rPr>
            </w:pPr>
            <w:r w:rsidRPr="00586EC5">
              <w:rPr>
                <w:rFonts w:cs="Calibri"/>
              </w:rPr>
              <w:t xml:space="preserve">Coastal </w:t>
            </w:r>
            <w:smartTag w:uri="urn:schemas-microsoft-com:office:smarttags" w:element="City">
              <w:r w:rsidRPr="00586EC5">
                <w:rPr>
                  <w:rFonts w:cs="Calibri"/>
                </w:rPr>
                <w:t>Bend</w:t>
              </w:r>
            </w:smartTag>
            <w:r w:rsidRPr="00586EC5">
              <w:rPr>
                <w:rFonts w:cs="Calibri"/>
              </w:rPr>
              <w:t xml:space="preserve"> Partners for College and Career Readiness (P-16 Council)</w:t>
            </w:r>
          </w:p>
        </w:tc>
      </w:tr>
    </w:tbl>
    <w:p w:rsidR="004A147D" w:rsidRPr="00EC4FB6" w:rsidRDefault="004A147D" w:rsidP="002E1FF1">
      <w:pPr>
        <w:spacing w:after="0" w:line="240" w:lineRule="auto"/>
        <w:rPr>
          <w:rFonts w:cs="Calibri"/>
        </w:rPr>
      </w:pPr>
    </w:p>
    <w:sectPr w:rsidR="004A147D"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8D" w:rsidRDefault="0012308D" w:rsidP="00F9444B">
      <w:pPr>
        <w:spacing w:after="0" w:line="240" w:lineRule="auto"/>
      </w:pPr>
      <w:r>
        <w:separator/>
      </w:r>
    </w:p>
  </w:endnote>
  <w:endnote w:type="continuationSeparator" w:id="0">
    <w:p w:rsidR="0012308D" w:rsidRDefault="0012308D"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7D" w:rsidRPr="002E1FF1" w:rsidRDefault="004A147D">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F864B8">
      <w:rPr>
        <w:noProof/>
        <w:sz w:val="20"/>
        <w:szCs w:val="20"/>
      </w:rPr>
      <w:t>1</w:t>
    </w:r>
    <w:r w:rsidRPr="002E1FF1">
      <w:rPr>
        <w:sz w:val="20"/>
        <w:szCs w:val="20"/>
      </w:rPr>
      <w:fldChar w:fldCharType="end"/>
    </w:r>
  </w:p>
  <w:p w:rsidR="004A147D" w:rsidRDefault="004A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8D" w:rsidRDefault="0012308D" w:rsidP="00F9444B">
      <w:pPr>
        <w:spacing w:after="0" w:line="240" w:lineRule="auto"/>
      </w:pPr>
      <w:r>
        <w:separator/>
      </w:r>
    </w:p>
  </w:footnote>
  <w:footnote w:type="continuationSeparator" w:id="0">
    <w:p w:rsidR="0012308D" w:rsidRDefault="0012308D"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74266"/>
    <w:rsid w:val="000B251E"/>
    <w:rsid w:val="000E1FDB"/>
    <w:rsid w:val="000F73F6"/>
    <w:rsid w:val="0012308D"/>
    <w:rsid w:val="00232391"/>
    <w:rsid w:val="002B60E7"/>
    <w:rsid w:val="002E1FF1"/>
    <w:rsid w:val="0037348B"/>
    <w:rsid w:val="003D1AEE"/>
    <w:rsid w:val="003F68D3"/>
    <w:rsid w:val="004A147D"/>
    <w:rsid w:val="00586EC5"/>
    <w:rsid w:val="005E44F4"/>
    <w:rsid w:val="00624194"/>
    <w:rsid w:val="00695EC5"/>
    <w:rsid w:val="006B62AE"/>
    <w:rsid w:val="006D7A8C"/>
    <w:rsid w:val="00732CA4"/>
    <w:rsid w:val="00757CCB"/>
    <w:rsid w:val="007C09C1"/>
    <w:rsid w:val="007E47AC"/>
    <w:rsid w:val="00812565"/>
    <w:rsid w:val="00864BF3"/>
    <w:rsid w:val="008C1BEE"/>
    <w:rsid w:val="00C04506"/>
    <w:rsid w:val="00C20E05"/>
    <w:rsid w:val="00CC4ECF"/>
    <w:rsid w:val="00D30028"/>
    <w:rsid w:val="00D86C43"/>
    <w:rsid w:val="00DB6342"/>
    <w:rsid w:val="00DB7A44"/>
    <w:rsid w:val="00E262FF"/>
    <w:rsid w:val="00EC4FB6"/>
    <w:rsid w:val="00EF75FE"/>
    <w:rsid w:val="00F14ECF"/>
    <w:rsid w:val="00F26929"/>
    <w:rsid w:val="00F32795"/>
    <w:rsid w:val="00F864B8"/>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University of North Texas</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2012-11-28T21:01:00Z</cp:lastPrinted>
  <dcterms:created xsi:type="dcterms:W3CDTF">2012-11-28T22:15:00Z</dcterms:created>
  <dcterms:modified xsi:type="dcterms:W3CDTF">2012-11-28T22:15:00Z</dcterms:modified>
</cp:coreProperties>
</file>