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1A" w:rsidRDefault="002C6B23" w:rsidP="0059643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223D138">
            <wp:extent cx="3108960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B23" w:rsidRDefault="002C6B23" w:rsidP="002C6B23">
      <w:pPr>
        <w:spacing w:after="0"/>
        <w:jc w:val="center"/>
        <w:rPr>
          <w:rFonts w:cstheme="minorHAnsi"/>
          <w:b/>
          <w:sz w:val="24"/>
          <w:szCs w:val="24"/>
        </w:rPr>
      </w:pPr>
      <w:r w:rsidRPr="002C6B23">
        <w:rPr>
          <w:rFonts w:cstheme="minorHAnsi"/>
          <w:b/>
          <w:sz w:val="24"/>
          <w:szCs w:val="24"/>
        </w:rPr>
        <w:t>http://www.ntp16.notlb.com/</w:t>
      </w:r>
    </w:p>
    <w:p w:rsidR="005E2F7D" w:rsidRDefault="005E2F7D" w:rsidP="002C6B2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DA7EA0" w:rsidRDefault="00AD02D0" w:rsidP="002C6B23">
      <w:pPr>
        <w:spacing w:after="0"/>
        <w:jc w:val="center"/>
        <w:rPr>
          <w:rFonts w:cstheme="minorHAnsi"/>
          <w:b/>
          <w:sz w:val="24"/>
          <w:szCs w:val="24"/>
        </w:rPr>
      </w:pPr>
      <w:r w:rsidRPr="002C6B23">
        <w:rPr>
          <w:rFonts w:cstheme="minorHAnsi"/>
          <w:b/>
          <w:sz w:val="24"/>
          <w:szCs w:val="24"/>
        </w:rPr>
        <w:t xml:space="preserve">North Texas Regional P-16 </w:t>
      </w:r>
      <w:r w:rsidR="00CA0720">
        <w:rPr>
          <w:rFonts w:cstheme="minorHAnsi"/>
          <w:b/>
          <w:sz w:val="24"/>
          <w:szCs w:val="24"/>
        </w:rPr>
        <w:t xml:space="preserve">Executive Committee </w:t>
      </w:r>
      <w:r w:rsidR="002C6B23">
        <w:rPr>
          <w:rFonts w:cstheme="minorHAnsi"/>
          <w:b/>
          <w:sz w:val="24"/>
          <w:szCs w:val="24"/>
        </w:rPr>
        <w:t xml:space="preserve">Meeting </w:t>
      </w:r>
      <w:r w:rsidR="004E61FB">
        <w:rPr>
          <w:rFonts w:cstheme="minorHAnsi"/>
          <w:b/>
          <w:sz w:val="24"/>
          <w:szCs w:val="24"/>
        </w:rPr>
        <w:t>Minutes</w:t>
      </w:r>
    </w:p>
    <w:p w:rsidR="004E61FB" w:rsidRDefault="00D3607B" w:rsidP="004E61F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November 20</w:t>
      </w:r>
      <w:r w:rsidR="002C6B23" w:rsidRPr="002C6B23">
        <w:rPr>
          <w:rFonts w:cstheme="minorHAnsi"/>
          <w:b/>
          <w:sz w:val="24"/>
          <w:szCs w:val="24"/>
        </w:rPr>
        <w:t xml:space="preserve">, 2012 </w:t>
      </w:r>
      <w:r w:rsidR="002C6B23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9:00am - 10</w:t>
      </w:r>
      <w:r w:rsidR="002C6B23" w:rsidRPr="002C6B23">
        <w:rPr>
          <w:rFonts w:cstheme="minorHAnsi"/>
          <w:b/>
          <w:sz w:val="24"/>
          <w:szCs w:val="24"/>
        </w:rPr>
        <w:t>:</w:t>
      </w:r>
      <w:r w:rsidR="00FB7972">
        <w:rPr>
          <w:rFonts w:cstheme="minorHAnsi"/>
          <w:b/>
          <w:sz w:val="24"/>
          <w:szCs w:val="24"/>
        </w:rPr>
        <w:t>0</w:t>
      </w:r>
      <w:r w:rsidR="004E61FB">
        <w:rPr>
          <w:rFonts w:cstheme="minorHAnsi"/>
          <w:b/>
          <w:sz w:val="24"/>
          <w:szCs w:val="24"/>
        </w:rPr>
        <w:t>0a</w:t>
      </w:r>
      <w:r w:rsidR="002C6B23" w:rsidRPr="002C6B23">
        <w:rPr>
          <w:rFonts w:cstheme="minorHAnsi"/>
          <w:b/>
          <w:sz w:val="24"/>
          <w:szCs w:val="24"/>
        </w:rPr>
        <w:t>m</w:t>
      </w:r>
      <w:r>
        <w:rPr>
          <w:rFonts w:cstheme="minorHAnsi"/>
          <w:b/>
          <w:sz w:val="24"/>
          <w:szCs w:val="24"/>
        </w:rPr>
        <w:t xml:space="preserve"> </w:t>
      </w:r>
    </w:p>
    <w:p w:rsidR="00F424E2" w:rsidRDefault="00D3607B" w:rsidP="005E2F7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Conference Call</w:t>
      </w:r>
    </w:p>
    <w:p w:rsidR="005E2F7D" w:rsidRDefault="005E2F7D" w:rsidP="004E61FB">
      <w:pPr>
        <w:spacing w:after="0"/>
        <w:rPr>
          <w:rFonts w:cstheme="minorHAnsi"/>
          <w:b/>
          <w:sz w:val="24"/>
          <w:szCs w:val="24"/>
        </w:rPr>
      </w:pPr>
    </w:p>
    <w:p w:rsidR="004E61FB" w:rsidRDefault="004E61FB" w:rsidP="004E61F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Present:</w:t>
      </w:r>
    </w:p>
    <w:p w:rsidR="004E61FB" w:rsidRDefault="004E61FB" w:rsidP="005E2F7D">
      <w:pPr>
        <w:spacing w:after="0"/>
        <w:rPr>
          <w:rFonts w:cstheme="minorHAnsi"/>
          <w:sz w:val="24"/>
          <w:szCs w:val="24"/>
        </w:rPr>
      </w:pPr>
      <w:r w:rsidRPr="004E61FB">
        <w:rPr>
          <w:rFonts w:cstheme="minorHAnsi"/>
          <w:sz w:val="24"/>
          <w:szCs w:val="24"/>
        </w:rPr>
        <w:t xml:space="preserve"> V. Barbara Bush, Deborah </w:t>
      </w:r>
      <w:proofErr w:type="spellStart"/>
      <w:r w:rsidRPr="004E61FB">
        <w:rPr>
          <w:rFonts w:cstheme="minorHAnsi"/>
          <w:sz w:val="24"/>
          <w:szCs w:val="24"/>
        </w:rPr>
        <w:t>Endres</w:t>
      </w:r>
      <w:proofErr w:type="spellEnd"/>
      <w:r w:rsidRPr="004E61FB">
        <w:rPr>
          <w:rFonts w:cstheme="minorHAnsi"/>
          <w:sz w:val="24"/>
          <w:szCs w:val="24"/>
        </w:rPr>
        <w:t>, Mary Harris, Francine Holland, Jean Keller, Barbara Lerner, Cynthia Fisher Miller, Don Perry, Ray de los Santos</w:t>
      </w:r>
    </w:p>
    <w:p w:rsidR="005E2F7D" w:rsidRPr="005E2F7D" w:rsidRDefault="005E2F7D" w:rsidP="005E2F7D">
      <w:pPr>
        <w:spacing w:after="0"/>
        <w:rPr>
          <w:rFonts w:cstheme="minorHAnsi"/>
          <w:sz w:val="24"/>
          <w:szCs w:val="24"/>
        </w:rPr>
      </w:pPr>
    </w:p>
    <w:p w:rsidR="005B3F33" w:rsidRDefault="008F5187" w:rsidP="00EB465F">
      <w:p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 w:rsidR="002C6B23" w:rsidRPr="002C6B23">
        <w:rPr>
          <w:rFonts w:cstheme="minorHAnsi"/>
          <w:b/>
          <w:sz w:val="24"/>
          <w:szCs w:val="24"/>
        </w:rPr>
        <w:t>.</w:t>
      </w:r>
      <w:r w:rsidR="00511263">
        <w:rPr>
          <w:rFonts w:cstheme="minorHAnsi"/>
          <w:b/>
          <w:sz w:val="24"/>
          <w:szCs w:val="24"/>
        </w:rPr>
        <w:t xml:space="preserve">  </w:t>
      </w:r>
      <w:r w:rsidR="00511263" w:rsidRPr="00511263">
        <w:rPr>
          <w:rFonts w:cstheme="minorHAnsi"/>
          <w:b/>
          <w:sz w:val="24"/>
          <w:szCs w:val="24"/>
        </w:rPr>
        <w:tab/>
        <w:t>Welcome</w:t>
      </w:r>
      <w:r w:rsidR="00336A49">
        <w:rPr>
          <w:rFonts w:cstheme="minorHAnsi"/>
          <w:sz w:val="24"/>
          <w:szCs w:val="24"/>
        </w:rPr>
        <w:tab/>
      </w:r>
      <w:r w:rsidR="00336A49">
        <w:rPr>
          <w:rFonts w:cstheme="minorHAnsi"/>
          <w:sz w:val="24"/>
          <w:szCs w:val="24"/>
        </w:rPr>
        <w:tab/>
      </w:r>
      <w:r w:rsidR="00336A49">
        <w:rPr>
          <w:rFonts w:cstheme="minorHAnsi"/>
          <w:sz w:val="24"/>
          <w:szCs w:val="24"/>
        </w:rPr>
        <w:tab/>
        <w:t xml:space="preserve">                   </w:t>
      </w:r>
      <w:r w:rsidR="00336A49">
        <w:rPr>
          <w:rFonts w:cstheme="minorHAnsi"/>
          <w:sz w:val="24"/>
          <w:szCs w:val="24"/>
        </w:rPr>
        <w:tab/>
      </w:r>
    </w:p>
    <w:p w:rsidR="004E61FB" w:rsidRDefault="004E61FB" w:rsidP="00337593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 Keller thanked all for participating in the conference call since the committee was unable to identify an available meeting time.</w:t>
      </w:r>
    </w:p>
    <w:p w:rsidR="005E2F7D" w:rsidRDefault="005E2F7D" w:rsidP="00337593">
      <w:pPr>
        <w:spacing w:after="0"/>
        <w:ind w:left="720"/>
        <w:rPr>
          <w:rFonts w:cstheme="minorHAnsi"/>
          <w:sz w:val="24"/>
          <w:szCs w:val="24"/>
        </w:rPr>
      </w:pPr>
    </w:p>
    <w:p w:rsidR="00314C27" w:rsidRDefault="004520D4" w:rsidP="00EB465F">
      <w:pPr>
        <w:tabs>
          <w:tab w:val="left" w:pos="450"/>
          <w:tab w:val="left" w:pos="540"/>
          <w:tab w:val="left" w:pos="720"/>
        </w:tabs>
        <w:spacing w:after="0"/>
        <w:rPr>
          <w:rFonts w:cstheme="minorHAnsi"/>
          <w:sz w:val="24"/>
          <w:szCs w:val="24"/>
        </w:rPr>
      </w:pPr>
      <w:r w:rsidRPr="004520D4">
        <w:rPr>
          <w:rFonts w:cstheme="minorHAnsi"/>
          <w:b/>
          <w:sz w:val="24"/>
          <w:szCs w:val="24"/>
        </w:rPr>
        <w:t xml:space="preserve">       </w:t>
      </w:r>
      <w:r w:rsidR="00F424E2">
        <w:rPr>
          <w:rFonts w:cstheme="minorHAnsi"/>
          <w:b/>
          <w:sz w:val="24"/>
          <w:szCs w:val="24"/>
        </w:rPr>
        <w:t>B</w:t>
      </w:r>
      <w:r w:rsidRPr="004520D4">
        <w:rPr>
          <w:rFonts w:cstheme="minorHAnsi"/>
          <w:b/>
          <w:sz w:val="24"/>
          <w:szCs w:val="24"/>
        </w:rPr>
        <w:t>.</w:t>
      </w:r>
      <w:r w:rsidR="00055655" w:rsidRPr="004520D4">
        <w:rPr>
          <w:rFonts w:cstheme="minorHAnsi"/>
          <w:b/>
          <w:sz w:val="24"/>
          <w:szCs w:val="24"/>
        </w:rPr>
        <w:tab/>
      </w:r>
      <w:r w:rsidR="00511263" w:rsidRPr="00511263">
        <w:rPr>
          <w:rFonts w:cstheme="minorHAnsi"/>
          <w:b/>
          <w:sz w:val="24"/>
          <w:szCs w:val="24"/>
        </w:rPr>
        <w:t>Updates and News</w:t>
      </w:r>
      <w:r w:rsidR="00496D24" w:rsidRPr="002C6B23">
        <w:rPr>
          <w:rFonts w:cstheme="minorHAnsi"/>
          <w:sz w:val="24"/>
          <w:szCs w:val="24"/>
        </w:rPr>
        <w:tab/>
      </w:r>
    </w:p>
    <w:p w:rsidR="00B33D0F" w:rsidRPr="00337593" w:rsidRDefault="00D3607B" w:rsidP="005E2F7D">
      <w:pPr>
        <w:pStyle w:val="ListParagraph"/>
        <w:numPr>
          <w:ilvl w:val="0"/>
          <w:numId w:val="5"/>
        </w:numPr>
        <w:tabs>
          <w:tab w:val="left" w:pos="450"/>
          <w:tab w:val="left" w:pos="540"/>
          <w:tab w:val="left" w:pos="720"/>
        </w:tabs>
        <w:spacing w:before="120" w:after="0"/>
        <w:rPr>
          <w:rFonts w:cstheme="minorHAnsi"/>
          <w:i/>
          <w:sz w:val="24"/>
          <w:szCs w:val="24"/>
        </w:rPr>
      </w:pPr>
      <w:proofErr w:type="spellStart"/>
      <w:r w:rsidRPr="00337593">
        <w:rPr>
          <w:rFonts w:cstheme="minorHAnsi"/>
          <w:i/>
          <w:sz w:val="24"/>
          <w:szCs w:val="24"/>
        </w:rPr>
        <w:t>GenTX</w:t>
      </w:r>
      <w:proofErr w:type="spellEnd"/>
      <w:r w:rsidRPr="00337593">
        <w:rPr>
          <w:rFonts w:cstheme="minorHAnsi"/>
          <w:i/>
          <w:sz w:val="24"/>
          <w:szCs w:val="24"/>
        </w:rPr>
        <w:t xml:space="preserve"> Market Grant &amp; </w:t>
      </w:r>
      <w:proofErr w:type="spellStart"/>
      <w:r w:rsidRPr="00337593">
        <w:rPr>
          <w:rFonts w:cstheme="minorHAnsi"/>
          <w:i/>
          <w:sz w:val="24"/>
          <w:szCs w:val="24"/>
        </w:rPr>
        <w:t>GenTX</w:t>
      </w:r>
      <w:proofErr w:type="spellEnd"/>
      <w:r w:rsidRPr="00337593">
        <w:rPr>
          <w:rFonts w:cstheme="minorHAnsi"/>
          <w:i/>
          <w:sz w:val="24"/>
          <w:szCs w:val="24"/>
        </w:rPr>
        <w:t xml:space="preserve"> Meeting October 1</w:t>
      </w:r>
      <w:r w:rsidR="005E2F7D">
        <w:rPr>
          <w:rFonts w:cstheme="minorHAnsi"/>
          <w:i/>
          <w:sz w:val="24"/>
          <w:szCs w:val="24"/>
        </w:rPr>
        <w:t>, 2012</w:t>
      </w:r>
    </w:p>
    <w:p w:rsidR="00314C27" w:rsidRPr="00B33D0F" w:rsidRDefault="00B33D0F" w:rsidP="00337593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sz w:val="24"/>
          <w:szCs w:val="24"/>
        </w:rPr>
      </w:pPr>
      <w:r w:rsidRPr="00732A5F">
        <w:rPr>
          <w:rFonts w:cstheme="minorHAnsi"/>
          <w:sz w:val="24"/>
          <w:szCs w:val="24"/>
        </w:rPr>
        <w:t xml:space="preserve">Mary Harris updated the committee on the </w:t>
      </w:r>
      <w:proofErr w:type="spellStart"/>
      <w:r w:rsidRPr="00732A5F">
        <w:rPr>
          <w:rFonts w:cstheme="minorHAnsi"/>
          <w:sz w:val="24"/>
          <w:szCs w:val="24"/>
        </w:rPr>
        <w:t>GenTX</w:t>
      </w:r>
      <w:proofErr w:type="spellEnd"/>
      <w:r w:rsidRPr="00732A5F">
        <w:rPr>
          <w:rFonts w:cstheme="minorHAnsi"/>
          <w:sz w:val="24"/>
          <w:szCs w:val="24"/>
        </w:rPr>
        <w:t xml:space="preserve"> marketing project and its affiliation with the TCU </w:t>
      </w:r>
      <w:proofErr w:type="spellStart"/>
      <w:r w:rsidRPr="00732A5F">
        <w:rPr>
          <w:rFonts w:cstheme="minorHAnsi"/>
          <w:sz w:val="24"/>
          <w:szCs w:val="24"/>
        </w:rPr>
        <w:t>AdviseTX</w:t>
      </w:r>
      <w:proofErr w:type="spellEnd"/>
      <w:r w:rsidRPr="00732A5F">
        <w:rPr>
          <w:rFonts w:cstheme="minorHAnsi"/>
          <w:sz w:val="24"/>
          <w:szCs w:val="24"/>
        </w:rPr>
        <w:t xml:space="preserve">. </w:t>
      </w:r>
      <w:r w:rsidR="00787080">
        <w:rPr>
          <w:rFonts w:cstheme="minorHAnsi"/>
          <w:sz w:val="24"/>
          <w:szCs w:val="24"/>
        </w:rPr>
        <w:t xml:space="preserve">Mary participated in the </w:t>
      </w:r>
      <w:proofErr w:type="spellStart"/>
      <w:r w:rsidR="00787080">
        <w:rPr>
          <w:rFonts w:cstheme="minorHAnsi"/>
          <w:sz w:val="24"/>
          <w:szCs w:val="24"/>
        </w:rPr>
        <w:t>GenTX</w:t>
      </w:r>
      <w:proofErr w:type="spellEnd"/>
      <w:r w:rsidR="00787080">
        <w:rPr>
          <w:rFonts w:cstheme="minorHAnsi"/>
          <w:sz w:val="24"/>
          <w:szCs w:val="24"/>
        </w:rPr>
        <w:t xml:space="preserve"> meeting in Austin on October 1</w:t>
      </w:r>
      <w:r w:rsidR="00787080" w:rsidRPr="00787080">
        <w:rPr>
          <w:rFonts w:cstheme="minorHAnsi"/>
          <w:sz w:val="24"/>
          <w:szCs w:val="24"/>
          <w:vertAlign w:val="superscript"/>
        </w:rPr>
        <w:t>st</w:t>
      </w:r>
      <w:r w:rsidR="00787080">
        <w:rPr>
          <w:rFonts w:cstheme="minorHAnsi"/>
          <w:sz w:val="24"/>
          <w:szCs w:val="24"/>
        </w:rPr>
        <w:t xml:space="preserve">. </w:t>
      </w:r>
      <w:r w:rsidRPr="00732A5F">
        <w:rPr>
          <w:rFonts w:cstheme="minorHAnsi"/>
          <w:sz w:val="24"/>
          <w:szCs w:val="24"/>
        </w:rPr>
        <w:t>S</w:t>
      </w:r>
      <w:r w:rsidR="005E2F7D">
        <w:rPr>
          <w:rFonts w:cstheme="minorHAnsi"/>
          <w:sz w:val="24"/>
          <w:szCs w:val="24"/>
        </w:rPr>
        <w:t>he reminded the group that May 3, 2013</w:t>
      </w:r>
      <w:r w:rsidRPr="00732A5F">
        <w:rPr>
          <w:rFonts w:cstheme="minorHAnsi"/>
          <w:sz w:val="24"/>
          <w:szCs w:val="24"/>
        </w:rPr>
        <w:t xml:space="preserve"> is </w:t>
      </w:r>
      <w:proofErr w:type="spellStart"/>
      <w:r w:rsidRPr="00732A5F">
        <w:rPr>
          <w:rFonts w:cstheme="minorHAnsi"/>
          <w:sz w:val="24"/>
          <w:szCs w:val="24"/>
        </w:rPr>
        <w:t>GenTX</w:t>
      </w:r>
      <w:proofErr w:type="spellEnd"/>
      <w:r w:rsidRPr="00732A5F">
        <w:rPr>
          <w:rFonts w:cstheme="minorHAnsi"/>
          <w:sz w:val="24"/>
          <w:szCs w:val="24"/>
        </w:rPr>
        <w:t xml:space="preserve"> Day and that all should wear their college shirts</w:t>
      </w:r>
      <w:r w:rsidR="00787080">
        <w:rPr>
          <w:rFonts w:cstheme="minorHAnsi"/>
          <w:sz w:val="24"/>
          <w:szCs w:val="24"/>
        </w:rPr>
        <w:t>.</w:t>
      </w:r>
      <w:r w:rsidR="00496D24" w:rsidRPr="00B33D0F">
        <w:rPr>
          <w:rFonts w:cstheme="minorHAnsi"/>
          <w:sz w:val="24"/>
          <w:szCs w:val="24"/>
        </w:rPr>
        <w:tab/>
      </w:r>
      <w:r w:rsidR="00496D24" w:rsidRPr="00B33D0F">
        <w:rPr>
          <w:rFonts w:cstheme="minorHAnsi"/>
          <w:sz w:val="24"/>
          <w:szCs w:val="24"/>
        </w:rPr>
        <w:tab/>
      </w:r>
      <w:r w:rsidR="00D3607B" w:rsidRPr="00B33D0F">
        <w:rPr>
          <w:rFonts w:cstheme="minorHAnsi"/>
          <w:sz w:val="24"/>
          <w:szCs w:val="24"/>
        </w:rPr>
        <w:t xml:space="preserve"> </w:t>
      </w:r>
      <w:r w:rsidR="004E61FB" w:rsidRPr="00B33D0F">
        <w:rPr>
          <w:rFonts w:cstheme="minorHAnsi"/>
          <w:sz w:val="24"/>
          <w:szCs w:val="24"/>
        </w:rPr>
        <w:t xml:space="preserve">    </w:t>
      </w:r>
    </w:p>
    <w:p w:rsidR="00337593" w:rsidRDefault="00314C27" w:rsidP="005E2F7D">
      <w:pPr>
        <w:pStyle w:val="ListParagraph"/>
        <w:numPr>
          <w:ilvl w:val="0"/>
          <w:numId w:val="5"/>
        </w:numPr>
        <w:tabs>
          <w:tab w:val="left" w:pos="450"/>
          <w:tab w:val="left" w:pos="540"/>
          <w:tab w:val="left" w:pos="720"/>
        </w:tabs>
        <w:spacing w:before="120" w:after="0"/>
        <w:rPr>
          <w:rFonts w:cstheme="minorHAnsi"/>
          <w:i/>
          <w:sz w:val="24"/>
          <w:szCs w:val="24"/>
        </w:rPr>
      </w:pPr>
      <w:r w:rsidRPr="00337593">
        <w:rPr>
          <w:rFonts w:cstheme="minorHAnsi"/>
          <w:i/>
          <w:sz w:val="24"/>
          <w:szCs w:val="24"/>
        </w:rPr>
        <w:t>Vertical Alignment Training Project (AVATAR)</w:t>
      </w:r>
      <w:r w:rsidR="00496D24" w:rsidRPr="00337593">
        <w:rPr>
          <w:rFonts w:cstheme="minorHAnsi"/>
          <w:i/>
          <w:sz w:val="24"/>
          <w:szCs w:val="24"/>
        </w:rPr>
        <w:t xml:space="preserve">    </w:t>
      </w:r>
    </w:p>
    <w:p w:rsidR="008F5187" w:rsidRPr="00337593" w:rsidRDefault="00337593" w:rsidP="00337593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i/>
          <w:sz w:val="24"/>
          <w:szCs w:val="24"/>
        </w:rPr>
      </w:pPr>
      <w:r w:rsidRPr="00337593">
        <w:rPr>
          <w:rFonts w:cstheme="minorHAnsi"/>
          <w:sz w:val="24"/>
          <w:szCs w:val="24"/>
        </w:rPr>
        <w:t xml:space="preserve">Mary Harris shared updates from the 13 statewide AVATAR partnerships </w:t>
      </w:r>
      <w:r w:rsidR="00787080">
        <w:rPr>
          <w:rFonts w:cstheme="minorHAnsi"/>
          <w:sz w:val="24"/>
          <w:szCs w:val="24"/>
        </w:rPr>
        <w:t xml:space="preserve">and </w:t>
      </w:r>
      <w:r w:rsidRPr="00337593">
        <w:rPr>
          <w:rFonts w:cstheme="minorHAnsi"/>
          <w:sz w:val="24"/>
          <w:szCs w:val="24"/>
        </w:rPr>
        <w:t xml:space="preserve">indicated progress was </w:t>
      </w:r>
      <w:r w:rsidR="00787080">
        <w:rPr>
          <w:rFonts w:cstheme="minorHAnsi"/>
          <w:sz w:val="24"/>
          <w:szCs w:val="24"/>
        </w:rPr>
        <w:t>being made</w:t>
      </w:r>
      <w:r w:rsidRPr="00337593">
        <w:rPr>
          <w:rFonts w:cstheme="minorHAnsi"/>
          <w:sz w:val="24"/>
          <w:szCs w:val="24"/>
        </w:rPr>
        <w:t xml:space="preserve">. Mary and V. Barbara Bush will </w:t>
      </w:r>
      <w:r w:rsidR="005E2F7D">
        <w:rPr>
          <w:rFonts w:cstheme="minorHAnsi"/>
          <w:sz w:val="24"/>
          <w:szCs w:val="24"/>
        </w:rPr>
        <w:t>discuss ways to share AVATAR</w:t>
      </w:r>
      <w:r w:rsidRPr="00337593">
        <w:rPr>
          <w:rFonts w:cstheme="minorHAnsi"/>
          <w:sz w:val="24"/>
          <w:szCs w:val="24"/>
        </w:rPr>
        <w:t xml:space="preserve"> results related to student access </w:t>
      </w:r>
      <w:r w:rsidR="005E2F7D">
        <w:rPr>
          <w:rFonts w:cstheme="minorHAnsi"/>
          <w:sz w:val="24"/>
          <w:szCs w:val="24"/>
        </w:rPr>
        <w:t xml:space="preserve">and success that will be of interest to Council members. </w:t>
      </w:r>
      <w:r w:rsidR="00314C27" w:rsidRPr="00337593">
        <w:rPr>
          <w:rFonts w:cstheme="minorHAnsi"/>
          <w:i/>
          <w:sz w:val="24"/>
          <w:szCs w:val="24"/>
        </w:rPr>
        <w:t xml:space="preserve"> </w:t>
      </w:r>
      <w:r w:rsidR="004E61FB" w:rsidRPr="00337593">
        <w:rPr>
          <w:rFonts w:cstheme="minorHAnsi"/>
          <w:i/>
          <w:sz w:val="24"/>
          <w:szCs w:val="24"/>
        </w:rPr>
        <w:t xml:space="preserve">   </w:t>
      </w:r>
      <w:r w:rsidR="00314C27" w:rsidRPr="00337593">
        <w:rPr>
          <w:rFonts w:cstheme="minorHAnsi"/>
          <w:i/>
          <w:sz w:val="24"/>
          <w:szCs w:val="24"/>
        </w:rPr>
        <w:t xml:space="preserve"> </w:t>
      </w:r>
    </w:p>
    <w:p w:rsidR="00337593" w:rsidRDefault="00314C27" w:rsidP="005E2F7D">
      <w:pPr>
        <w:pStyle w:val="ListParagraph"/>
        <w:numPr>
          <w:ilvl w:val="0"/>
          <w:numId w:val="5"/>
        </w:numPr>
        <w:tabs>
          <w:tab w:val="left" w:pos="450"/>
          <w:tab w:val="left" w:pos="540"/>
          <w:tab w:val="left" w:pos="720"/>
        </w:tabs>
        <w:spacing w:before="120" w:after="0"/>
        <w:rPr>
          <w:rFonts w:cstheme="minorHAnsi"/>
          <w:i/>
          <w:sz w:val="24"/>
          <w:szCs w:val="24"/>
        </w:rPr>
      </w:pPr>
      <w:r w:rsidRPr="00337593">
        <w:rPr>
          <w:rFonts w:cstheme="minorHAnsi"/>
          <w:i/>
          <w:sz w:val="24"/>
          <w:szCs w:val="24"/>
        </w:rPr>
        <w:t>October 2, 2012 P-16 State Institute</w:t>
      </w:r>
      <w:r w:rsidRPr="00337593">
        <w:rPr>
          <w:rFonts w:cstheme="minorHAnsi"/>
          <w:i/>
          <w:sz w:val="24"/>
          <w:szCs w:val="24"/>
        </w:rPr>
        <w:tab/>
      </w:r>
    </w:p>
    <w:p w:rsidR="005E2F7D" w:rsidRPr="005E2F7D" w:rsidRDefault="00B33D0F" w:rsidP="005E2F7D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i/>
          <w:sz w:val="24"/>
          <w:szCs w:val="24"/>
        </w:rPr>
      </w:pPr>
      <w:r w:rsidRPr="00337593">
        <w:rPr>
          <w:rFonts w:cstheme="minorHAnsi"/>
          <w:sz w:val="24"/>
          <w:szCs w:val="24"/>
        </w:rPr>
        <w:t xml:space="preserve">Ray, Mary, Raul, </w:t>
      </w:r>
      <w:r w:rsidR="00787080">
        <w:rPr>
          <w:rFonts w:cstheme="minorHAnsi"/>
          <w:sz w:val="24"/>
          <w:szCs w:val="24"/>
        </w:rPr>
        <w:t xml:space="preserve">Barbara Lerner, </w:t>
      </w:r>
      <w:r w:rsidRPr="00337593">
        <w:rPr>
          <w:rFonts w:cstheme="minorHAnsi"/>
          <w:sz w:val="24"/>
          <w:szCs w:val="24"/>
        </w:rPr>
        <w:t>and Jean represent</w:t>
      </w:r>
      <w:r w:rsidR="00787080">
        <w:rPr>
          <w:rFonts w:cstheme="minorHAnsi"/>
          <w:sz w:val="24"/>
          <w:szCs w:val="24"/>
        </w:rPr>
        <w:t>ed</w:t>
      </w:r>
      <w:r w:rsidRPr="00337593">
        <w:rPr>
          <w:rFonts w:cstheme="minorHAnsi"/>
          <w:sz w:val="24"/>
          <w:szCs w:val="24"/>
        </w:rPr>
        <w:t xml:space="preserve"> the NTRP-16 Council at the State of Texas P-16 Institute on October 2</w:t>
      </w:r>
      <w:r w:rsidRPr="00337593">
        <w:rPr>
          <w:rFonts w:cstheme="minorHAnsi"/>
          <w:sz w:val="24"/>
          <w:szCs w:val="24"/>
          <w:vertAlign w:val="superscript"/>
        </w:rPr>
        <w:t>nd</w:t>
      </w:r>
      <w:r w:rsidRPr="00337593">
        <w:rPr>
          <w:rFonts w:cstheme="minorHAnsi"/>
          <w:sz w:val="24"/>
          <w:szCs w:val="24"/>
        </w:rPr>
        <w:t>. The group update</w:t>
      </w:r>
      <w:r w:rsidR="00787080">
        <w:rPr>
          <w:rFonts w:cstheme="minorHAnsi"/>
          <w:sz w:val="24"/>
          <w:szCs w:val="24"/>
        </w:rPr>
        <w:t>d</w:t>
      </w:r>
      <w:r w:rsidRPr="00337593">
        <w:rPr>
          <w:rFonts w:cstheme="minorHAnsi"/>
          <w:sz w:val="24"/>
          <w:szCs w:val="24"/>
        </w:rPr>
        <w:t xml:space="preserve"> the </w:t>
      </w:r>
      <w:r w:rsidR="00787080">
        <w:rPr>
          <w:rFonts w:cstheme="minorHAnsi"/>
          <w:sz w:val="24"/>
          <w:szCs w:val="24"/>
        </w:rPr>
        <w:t xml:space="preserve">Executive Committee </w:t>
      </w:r>
      <w:r w:rsidRPr="00337593">
        <w:rPr>
          <w:rFonts w:cstheme="minorHAnsi"/>
          <w:sz w:val="24"/>
          <w:szCs w:val="24"/>
        </w:rPr>
        <w:t>on the topics discussed.</w:t>
      </w:r>
      <w:r w:rsidR="00314C27" w:rsidRPr="00337593">
        <w:rPr>
          <w:rFonts w:cstheme="minorHAnsi"/>
          <w:sz w:val="24"/>
          <w:szCs w:val="24"/>
        </w:rPr>
        <w:t xml:space="preserve">       </w:t>
      </w:r>
      <w:r w:rsidR="004E61FB" w:rsidRPr="00337593">
        <w:rPr>
          <w:rFonts w:cstheme="minorHAnsi"/>
          <w:sz w:val="24"/>
          <w:szCs w:val="24"/>
        </w:rPr>
        <w:t xml:space="preserve"> </w:t>
      </w:r>
    </w:p>
    <w:p w:rsidR="005E2F7D" w:rsidRPr="005E2F7D" w:rsidRDefault="00314C27" w:rsidP="005E2F7D">
      <w:pPr>
        <w:pStyle w:val="ListParagraph"/>
        <w:numPr>
          <w:ilvl w:val="0"/>
          <w:numId w:val="5"/>
        </w:numPr>
        <w:tabs>
          <w:tab w:val="left" w:pos="450"/>
          <w:tab w:val="left" w:pos="540"/>
          <w:tab w:val="left" w:pos="720"/>
        </w:tabs>
        <w:spacing w:before="120" w:after="0"/>
        <w:rPr>
          <w:rFonts w:cstheme="minorHAnsi"/>
          <w:sz w:val="24"/>
          <w:szCs w:val="24"/>
        </w:rPr>
      </w:pPr>
      <w:r w:rsidRPr="00337593">
        <w:rPr>
          <w:rFonts w:cstheme="minorHAnsi"/>
          <w:i/>
          <w:sz w:val="24"/>
          <w:szCs w:val="24"/>
        </w:rPr>
        <w:lastRenderedPageBreak/>
        <w:t>COMMIT!</w:t>
      </w:r>
    </w:p>
    <w:p w:rsidR="00337593" w:rsidRPr="005E2F7D" w:rsidRDefault="00337593" w:rsidP="005E2F7D">
      <w:pPr>
        <w:tabs>
          <w:tab w:val="left" w:pos="450"/>
          <w:tab w:val="left" w:pos="540"/>
          <w:tab w:val="left" w:pos="720"/>
        </w:tabs>
        <w:spacing w:after="0"/>
        <w:ind w:left="1440"/>
        <w:rPr>
          <w:rFonts w:cstheme="minorHAnsi"/>
          <w:sz w:val="24"/>
          <w:szCs w:val="24"/>
        </w:rPr>
      </w:pPr>
      <w:r w:rsidRPr="005E2F7D">
        <w:rPr>
          <w:rFonts w:cstheme="minorHAnsi"/>
          <w:sz w:val="24"/>
          <w:szCs w:val="24"/>
        </w:rPr>
        <w:t xml:space="preserve">Barbara Lerner indicated focus </w:t>
      </w:r>
      <w:r w:rsidR="00787080" w:rsidRPr="005E2F7D">
        <w:rPr>
          <w:rFonts w:cstheme="minorHAnsi"/>
          <w:sz w:val="24"/>
          <w:szCs w:val="24"/>
        </w:rPr>
        <w:t>is</w:t>
      </w:r>
      <w:r w:rsidRPr="005E2F7D">
        <w:rPr>
          <w:rFonts w:cstheme="minorHAnsi"/>
          <w:sz w:val="24"/>
          <w:szCs w:val="24"/>
        </w:rPr>
        <w:t xml:space="preserve"> on early childhood and pre-kindergarten. They have secured 40 partners within Dallas County. The group is partnering with </w:t>
      </w:r>
      <w:proofErr w:type="spellStart"/>
      <w:r w:rsidRPr="005E2F7D">
        <w:rPr>
          <w:rFonts w:cstheme="minorHAnsi"/>
          <w:sz w:val="24"/>
          <w:szCs w:val="24"/>
        </w:rPr>
        <w:t>TxCAN</w:t>
      </w:r>
      <w:proofErr w:type="spellEnd"/>
      <w:r w:rsidRPr="005E2F7D">
        <w:rPr>
          <w:rFonts w:cstheme="minorHAnsi"/>
          <w:sz w:val="24"/>
          <w:szCs w:val="24"/>
        </w:rPr>
        <w:t xml:space="preserve"> and the Communities Foundation of North Texas. </w:t>
      </w:r>
    </w:p>
    <w:p w:rsidR="00261A39" w:rsidRPr="005E2F7D" w:rsidRDefault="00314C27" w:rsidP="005E2F7D">
      <w:pPr>
        <w:tabs>
          <w:tab w:val="left" w:pos="450"/>
          <w:tab w:val="left" w:pos="540"/>
          <w:tab w:val="left" w:pos="720"/>
        </w:tabs>
        <w:spacing w:after="0"/>
        <w:ind w:left="180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37593">
        <w:rPr>
          <w:rFonts w:cstheme="minorHAnsi"/>
          <w:sz w:val="24"/>
          <w:szCs w:val="24"/>
        </w:rPr>
        <w:tab/>
      </w:r>
      <w:r w:rsidRPr="00337593">
        <w:rPr>
          <w:rFonts w:cstheme="minorHAnsi"/>
          <w:sz w:val="24"/>
          <w:szCs w:val="24"/>
        </w:rPr>
        <w:tab/>
      </w:r>
      <w:r w:rsidRPr="00337593">
        <w:rPr>
          <w:rFonts w:cstheme="minorHAnsi"/>
          <w:sz w:val="24"/>
          <w:szCs w:val="24"/>
        </w:rPr>
        <w:tab/>
      </w:r>
      <w:r w:rsidRPr="00337593">
        <w:rPr>
          <w:rFonts w:cstheme="minorHAnsi"/>
          <w:sz w:val="24"/>
          <w:szCs w:val="24"/>
        </w:rPr>
        <w:tab/>
      </w:r>
      <w:r w:rsidRPr="00337593">
        <w:rPr>
          <w:rFonts w:cstheme="minorHAnsi"/>
          <w:sz w:val="24"/>
          <w:szCs w:val="24"/>
        </w:rPr>
        <w:tab/>
      </w:r>
      <w:r w:rsidRPr="00337593">
        <w:rPr>
          <w:rFonts w:cstheme="minorHAnsi"/>
          <w:sz w:val="24"/>
          <w:szCs w:val="24"/>
        </w:rPr>
        <w:tab/>
      </w:r>
      <w:r w:rsidRPr="00337593">
        <w:rPr>
          <w:rFonts w:cstheme="minorHAnsi"/>
          <w:sz w:val="24"/>
          <w:szCs w:val="24"/>
        </w:rPr>
        <w:tab/>
        <w:t xml:space="preserve">           </w:t>
      </w:r>
      <w:r w:rsidR="004E61FB" w:rsidRPr="00337593">
        <w:rPr>
          <w:rFonts w:cstheme="minorHAnsi"/>
          <w:sz w:val="24"/>
          <w:szCs w:val="24"/>
        </w:rPr>
        <w:t xml:space="preserve"> </w:t>
      </w:r>
    </w:p>
    <w:p w:rsidR="00787080" w:rsidRDefault="00F424E2" w:rsidP="00732A5F">
      <w:pPr>
        <w:spacing w:after="0"/>
        <w:ind w:left="720" w:hanging="345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261A39" w:rsidRPr="00731192">
        <w:rPr>
          <w:rFonts w:cstheme="minorHAnsi"/>
          <w:b/>
          <w:sz w:val="24"/>
          <w:szCs w:val="24"/>
        </w:rPr>
        <w:t>.</w:t>
      </w:r>
      <w:r w:rsidR="00261A39" w:rsidRPr="00731192">
        <w:rPr>
          <w:rFonts w:cstheme="minorHAnsi"/>
          <w:b/>
          <w:sz w:val="24"/>
          <w:szCs w:val="24"/>
        </w:rPr>
        <w:tab/>
      </w:r>
      <w:r w:rsidR="00732A5F">
        <w:rPr>
          <w:rFonts w:cstheme="minorHAnsi"/>
          <w:b/>
          <w:sz w:val="24"/>
          <w:szCs w:val="24"/>
        </w:rPr>
        <w:t xml:space="preserve">NTR P-16 Council’s Future                                  </w:t>
      </w:r>
    </w:p>
    <w:p w:rsidR="00732A5F" w:rsidRDefault="004E61FB" w:rsidP="00787080">
      <w:pPr>
        <w:spacing w:after="0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formal </w:t>
      </w:r>
      <w:r w:rsidR="00787080">
        <w:rPr>
          <w:rFonts w:cstheme="minorHAnsi"/>
          <w:sz w:val="24"/>
          <w:szCs w:val="24"/>
        </w:rPr>
        <w:t>report was</w:t>
      </w:r>
      <w:r>
        <w:rPr>
          <w:rFonts w:cstheme="minorHAnsi"/>
          <w:sz w:val="24"/>
          <w:szCs w:val="24"/>
        </w:rPr>
        <w:t xml:space="preserve"> given. Item will be discussed</w:t>
      </w:r>
      <w:r w:rsidR="00732A5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detail at the January 15, 2013 </w:t>
      </w:r>
      <w:r w:rsidR="00787080">
        <w:rPr>
          <w:rFonts w:cstheme="minorHAnsi"/>
          <w:sz w:val="24"/>
          <w:szCs w:val="24"/>
        </w:rPr>
        <w:t xml:space="preserve">Executive Committee </w:t>
      </w:r>
      <w:r>
        <w:rPr>
          <w:rFonts w:cstheme="minorHAnsi"/>
          <w:sz w:val="24"/>
          <w:szCs w:val="24"/>
        </w:rPr>
        <w:t>meeting.</w:t>
      </w:r>
      <w:r w:rsidR="00314C27">
        <w:rPr>
          <w:rFonts w:cstheme="minorHAnsi"/>
          <w:b/>
          <w:sz w:val="24"/>
          <w:szCs w:val="24"/>
        </w:rPr>
        <w:tab/>
      </w:r>
    </w:p>
    <w:p w:rsidR="00261A39" w:rsidRPr="00732A5F" w:rsidRDefault="00314C27" w:rsidP="00732A5F">
      <w:pPr>
        <w:spacing w:after="0"/>
        <w:ind w:left="720" w:hanging="345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564845">
        <w:rPr>
          <w:rFonts w:cstheme="minorHAnsi"/>
          <w:b/>
          <w:sz w:val="24"/>
          <w:szCs w:val="24"/>
        </w:rPr>
        <w:t xml:space="preserve">       </w:t>
      </w:r>
      <w:r w:rsidR="00261A39">
        <w:rPr>
          <w:rFonts w:cstheme="minorHAnsi"/>
          <w:b/>
          <w:sz w:val="24"/>
          <w:szCs w:val="24"/>
        </w:rPr>
        <w:tab/>
      </w:r>
      <w:r w:rsidR="00261A39">
        <w:rPr>
          <w:rFonts w:cstheme="minorHAnsi"/>
          <w:b/>
          <w:sz w:val="24"/>
          <w:szCs w:val="24"/>
        </w:rPr>
        <w:tab/>
      </w:r>
      <w:r w:rsidR="00261A39">
        <w:rPr>
          <w:rFonts w:cstheme="minorHAnsi"/>
          <w:b/>
          <w:sz w:val="24"/>
          <w:szCs w:val="24"/>
        </w:rPr>
        <w:tab/>
      </w:r>
      <w:r w:rsidR="00261A39">
        <w:rPr>
          <w:rFonts w:cstheme="minorHAnsi"/>
          <w:b/>
          <w:sz w:val="24"/>
          <w:szCs w:val="24"/>
        </w:rPr>
        <w:tab/>
        <w:t xml:space="preserve">     </w:t>
      </w:r>
    </w:p>
    <w:p w:rsidR="00564845" w:rsidRPr="002C6B23" w:rsidRDefault="001A2B0B" w:rsidP="0056484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8F5187">
        <w:rPr>
          <w:rFonts w:cstheme="minorHAnsi"/>
          <w:b/>
          <w:sz w:val="24"/>
          <w:szCs w:val="24"/>
        </w:rPr>
        <w:t xml:space="preserve">    </w:t>
      </w:r>
      <w:r w:rsidR="00F424E2">
        <w:rPr>
          <w:rFonts w:cstheme="minorHAnsi"/>
          <w:b/>
          <w:sz w:val="24"/>
          <w:szCs w:val="24"/>
        </w:rPr>
        <w:t>D</w:t>
      </w:r>
      <w:r w:rsidRPr="001A2B0B">
        <w:rPr>
          <w:rFonts w:cstheme="minorHAnsi"/>
          <w:b/>
          <w:sz w:val="24"/>
          <w:szCs w:val="24"/>
        </w:rPr>
        <w:t>.</w:t>
      </w:r>
      <w:r w:rsidRPr="00772C64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564845" w:rsidRPr="00564845">
        <w:rPr>
          <w:rFonts w:cstheme="minorHAnsi"/>
          <w:b/>
          <w:sz w:val="24"/>
          <w:szCs w:val="24"/>
        </w:rPr>
        <w:t>The State of the Region Conference</w:t>
      </w:r>
      <w:r w:rsidR="00AB37CF">
        <w:rPr>
          <w:rFonts w:cstheme="minorHAnsi"/>
          <w:b/>
          <w:sz w:val="24"/>
          <w:szCs w:val="24"/>
        </w:rPr>
        <w:tab/>
      </w:r>
      <w:r w:rsidR="00564845">
        <w:rPr>
          <w:rFonts w:cstheme="minorHAnsi"/>
          <w:b/>
          <w:sz w:val="24"/>
          <w:szCs w:val="24"/>
        </w:rPr>
        <w:t xml:space="preserve">             </w:t>
      </w:r>
      <w:r w:rsidR="00732A5F">
        <w:rPr>
          <w:rFonts w:cstheme="minorHAnsi"/>
          <w:b/>
          <w:sz w:val="24"/>
          <w:szCs w:val="24"/>
        </w:rPr>
        <w:t xml:space="preserve">             </w:t>
      </w:r>
      <w:r w:rsidR="00564845">
        <w:rPr>
          <w:rFonts w:cstheme="minorHAnsi"/>
          <w:b/>
          <w:sz w:val="24"/>
          <w:szCs w:val="24"/>
        </w:rPr>
        <w:t xml:space="preserve"> </w:t>
      </w:r>
    </w:p>
    <w:p w:rsidR="001A2B0B" w:rsidRDefault="00732A5F" w:rsidP="00732A5F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Don Perry recommended the conference be tabled until the next Executive Committee meeting on January 15</w:t>
      </w:r>
      <w:r w:rsidR="00787080">
        <w:rPr>
          <w:rFonts w:cstheme="minorHAnsi"/>
          <w:sz w:val="24"/>
          <w:szCs w:val="24"/>
        </w:rPr>
        <w:t>, 2013</w:t>
      </w:r>
      <w:r>
        <w:rPr>
          <w:rFonts w:cstheme="minorHAnsi"/>
          <w:sz w:val="24"/>
          <w:szCs w:val="24"/>
        </w:rPr>
        <w:t xml:space="preserve">. All committee members agreed.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 w:rsidR="00564845">
        <w:rPr>
          <w:rFonts w:cstheme="minorHAnsi"/>
          <w:b/>
          <w:sz w:val="24"/>
          <w:szCs w:val="24"/>
        </w:rPr>
        <w:tab/>
      </w:r>
    </w:p>
    <w:p w:rsidR="00BF11E9" w:rsidRDefault="00BF11E9" w:rsidP="00BF11E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F424E2">
        <w:rPr>
          <w:rFonts w:cstheme="minorHAnsi"/>
          <w:b/>
          <w:sz w:val="24"/>
          <w:szCs w:val="24"/>
        </w:rPr>
        <w:t>E</w:t>
      </w:r>
      <w:r w:rsidRPr="00261A39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</w:t>
      </w:r>
      <w:r w:rsidR="00D3607B">
        <w:rPr>
          <w:rFonts w:cstheme="minorHAnsi"/>
          <w:b/>
          <w:sz w:val="24"/>
          <w:szCs w:val="24"/>
        </w:rPr>
        <w:t>Committee Updates</w:t>
      </w:r>
      <w:r w:rsidR="00D3607B">
        <w:rPr>
          <w:rFonts w:cstheme="minorHAnsi"/>
          <w:b/>
          <w:sz w:val="24"/>
          <w:szCs w:val="24"/>
        </w:rPr>
        <w:tab/>
      </w:r>
      <w:r w:rsidR="00D3607B">
        <w:rPr>
          <w:rFonts w:cstheme="minorHAnsi"/>
          <w:b/>
          <w:sz w:val="24"/>
          <w:szCs w:val="24"/>
        </w:rPr>
        <w:tab/>
      </w:r>
      <w:r w:rsidR="00D3607B">
        <w:rPr>
          <w:rFonts w:cstheme="minorHAnsi"/>
          <w:sz w:val="24"/>
          <w:szCs w:val="24"/>
        </w:rPr>
        <w:tab/>
      </w:r>
      <w:r w:rsidR="00D3607B">
        <w:rPr>
          <w:rFonts w:cstheme="minorHAnsi"/>
          <w:sz w:val="24"/>
          <w:szCs w:val="24"/>
        </w:rPr>
        <w:tab/>
      </w:r>
      <w:r w:rsidR="00D3607B">
        <w:rPr>
          <w:rFonts w:cstheme="minorHAnsi"/>
          <w:sz w:val="24"/>
          <w:szCs w:val="24"/>
        </w:rPr>
        <w:tab/>
      </w:r>
    </w:p>
    <w:p w:rsidR="00337593" w:rsidRDefault="00337593" w:rsidP="0033759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Deborah </w:t>
      </w:r>
      <w:proofErr w:type="spellStart"/>
      <w:r>
        <w:rPr>
          <w:rFonts w:cstheme="minorHAnsi"/>
          <w:sz w:val="24"/>
          <w:szCs w:val="24"/>
        </w:rPr>
        <w:t>Endres</w:t>
      </w:r>
      <w:proofErr w:type="spellEnd"/>
      <w:r>
        <w:rPr>
          <w:rFonts w:cstheme="minorHAnsi"/>
          <w:sz w:val="24"/>
          <w:szCs w:val="24"/>
        </w:rPr>
        <w:t xml:space="preserve"> and Cynthia F</w:t>
      </w:r>
      <w:r w:rsidR="00787080">
        <w:rPr>
          <w:rFonts w:cstheme="minorHAnsi"/>
          <w:sz w:val="24"/>
          <w:szCs w:val="24"/>
        </w:rPr>
        <w:t>isher Miller reported that the C</w:t>
      </w:r>
      <w:r>
        <w:rPr>
          <w:rFonts w:cstheme="minorHAnsi"/>
          <w:sz w:val="24"/>
          <w:szCs w:val="24"/>
        </w:rPr>
        <w:t>ouncil’s newsletter for spring will be out in late January</w:t>
      </w:r>
      <w:r w:rsidR="005E2F7D">
        <w:rPr>
          <w:rFonts w:cstheme="minorHAnsi"/>
          <w:sz w:val="24"/>
          <w:szCs w:val="24"/>
        </w:rPr>
        <w:t xml:space="preserve"> 2013</w:t>
      </w:r>
      <w:r>
        <w:rPr>
          <w:rFonts w:cstheme="minorHAnsi"/>
          <w:sz w:val="24"/>
          <w:szCs w:val="24"/>
        </w:rPr>
        <w:t xml:space="preserve">. </w:t>
      </w:r>
    </w:p>
    <w:p w:rsidR="00337593" w:rsidRDefault="00337593" w:rsidP="0033759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 Barbara Bush discussed new accountability measures and how these could be woven into the Gap Analysis.</w:t>
      </w:r>
    </w:p>
    <w:p w:rsidR="00337593" w:rsidRDefault="00337593" w:rsidP="0033759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Barbara Lerner discussed ideas for </w:t>
      </w:r>
      <w:r w:rsidR="00787080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Professional Development Counselor </w:t>
      </w:r>
      <w:r w:rsidR="00787080">
        <w:rPr>
          <w:rFonts w:cstheme="minorHAnsi"/>
          <w:sz w:val="24"/>
          <w:szCs w:val="24"/>
        </w:rPr>
        <w:t xml:space="preserve">Meeting and incorporating </w:t>
      </w:r>
      <w:proofErr w:type="spellStart"/>
      <w:r w:rsidR="00787080">
        <w:rPr>
          <w:rFonts w:cstheme="minorHAnsi"/>
          <w:sz w:val="24"/>
          <w:szCs w:val="24"/>
        </w:rPr>
        <w:t>GenTX</w:t>
      </w:r>
      <w:proofErr w:type="spellEnd"/>
      <w:r w:rsidR="00787080">
        <w:rPr>
          <w:rFonts w:cstheme="minorHAnsi"/>
          <w:sz w:val="24"/>
          <w:szCs w:val="24"/>
        </w:rPr>
        <w:t xml:space="preserve">. She also discussed the </w:t>
      </w:r>
      <w:r>
        <w:rPr>
          <w:rFonts w:cstheme="minorHAnsi"/>
          <w:sz w:val="24"/>
          <w:szCs w:val="24"/>
        </w:rPr>
        <w:t>5</w:t>
      </w:r>
      <w:r w:rsidRPr="00337593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Annual College Math Readiness Symposium</w:t>
      </w:r>
      <w:r w:rsidR="00787080">
        <w:rPr>
          <w:rFonts w:cstheme="minorHAnsi"/>
          <w:sz w:val="24"/>
          <w:szCs w:val="24"/>
        </w:rPr>
        <w:t xml:space="preserve"> that will be held at NCTC </w:t>
      </w:r>
      <w:r w:rsidR="005E2F7D">
        <w:rPr>
          <w:rFonts w:cstheme="minorHAnsi"/>
          <w:sz w:val="24"/>
          <w:szCs w:val="24"/>
        </w:rPr>
        <w:t xml:space="preserve">Flower Mound Campus </w:t>
      </w:r>
      <w:r w:rsidR="00787080">
        <w:rPr>
          <w:rFonts w:cstheme="minorHAnsi"/>
          <w:sz w:val="24"/>
          <w:szCs w:val="24"/>
        </w:rPr>
        <w:t>on January 26, 2013.</w:t>
      </w:r>
      <w:r>
        <w:rPr>
          <w:rFonts w:cstheme="minorHAnsi"/>
          <w:sz w:val="24"/>
          <w:szCs w:val="24"/>
        </w:rPr>
        <w:t xml:space="preserve"> </w:t>
      </w:r>
    </w:p>
    <w:p w:rsidR="005E2F7D" w:rsidRPr="005E2F7D" w:rsidRDefault="005E2F7D" w:rsidP="005E2F7D">
      <w:pPr>
        <w:spacing w:after="0"/>
        <w:ind w:left="1440"/>
        <w:rPr>
          <w:rFonts w:cstheme="minorHAnsi"/>
          <w:sz w:val="24"/>
          <w:szCs w:val="24"/>
        </w:rPr>
      </w:pPr>
    </w:p>
    <w:p w:rsidR="00D3607B" w:rsidRDefault="00337593" w:rsidP="0033759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F424E2" w:rsidRPr="00337593">
        <w:rPr>
          <w:rFonts w:cstheme="minorHAnsi"/>
          <w:b/>
          <w:sz w:val="24"/>
          <w:szCs w:val="24"/>
        </w:rPr>
        <w:t>F</w:t>
      </w:r>
      <w:r w:rsidR="00D3607B" w:rsidRPr="00337593">
        <w:rPr>
          <w:rFonts w:cstheme="minorHAnsi"/>
          <w:b/>
          <w:sz w:val="24"/>
          <w:szCs w:val="24"/>
        </w:rPr>
        <w:t>.   Approval of Council Agenda for December 4, 2012</w:t>
      </w:r>
    </w:p>
    <w:p w:rsidR="00337593" w:rsidRPr="00337593" w:rsidRDefault="00337593" w:rsidP="00337593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committee added</w:t>
      </w:r>
      <w:r w:rsidR="00787080">
        <w:rPr>
          <w:rFonts w:cstheme="minorHAnsi"/>
          <w:sz w:val="24"/>
          <w:szCs w:val="24"/>
        </w:rPr>
        <w:t xml:space="preserve"> several agenda items and then approved the agenda.</w:t>
      </w:r>
    </w:p>
    <w:p w:rsidR="00213B62" w:rsidRDefault="00213B62" w:rsidP="00BF11E9">
      <w:pPr>
        <w:spacing w:after="0"/>
        <w:rPr>
          <w:rFonts w:cstheme="minorHAnsi"/>
          <w:b/>
          <w:sz w:val="24"/>
          <w:szCs w:val="24"/>
        </w:rPr>
      </w:pPr>
    </w:p>
    <w:p w:rsidR="00213B62" w:rsidRDefault="00213B62" w:rsidP="00BF11E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G.  Other Items</w:t>
      </w:r>
    </w:p>
    <w:p w:rsidR="00337593" w:rsidRDefault="00337593" w:rsidP="00BF11E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No other items were discussed</w:t>
      </w:r>
      <w:r w:rsidR="00787080">
        <w:rPr>
          <w:rFonts w:cstheme="minorHAnsi"/>
          <w:sz w:val="24"/>
          <w:szCs w:val="24"/>
        </w:rPr>
        <w:t>.</w:t>
      </w:r>
    </w:p>
    <w:p w:rsidR="00337593" w:rsidRDefault="00337593" w:rsidP="00BF11E9">
      <w:pPr>
        <w:spacing w:after="0"/>
        <w:rPr>
          <w:rFonts w:cstheme="minorHAnsi"/>
          <w:sz w:val="24"/>
          <w:szCs w:val="24"/>
        </w:rPr>
      </w:pPr>
    </w:p>
    <w:p w:rsidR="00337593" w:rsidRDefault="00337593" w:rsidP="00BF11E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b/>
          <w:sz w:val="24"/>
          <w:szCs w:val="24"/>
        </w:rPr>
        <w:t>H.  Meeting Adjourned</w:t>
      </w:r>
    </w:p>
    <w:p w:rsidR="00F424E2" w:rsidRPr="005E2F7D" w:rsidRDefault="00337593" w:rsidP="005E2F7D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adjourned at 11:00</w:t>
      </w:r>
      <w:r w:rsidR="00787080">
        <w:rPr>
          <w:rFonts w:cstheme="minorHAnsi"/>
          <w:sz w:val="24"/>
          <w:szCs w:val="24"/>
        </w:rPr>
        <w:t xml:space="preserve"> am. All attendees were thanked</w:t>
      </w:r>
      <w:r>
        <w:rPr>
          <w:rFonts w:cstheme="minorHAnsi"/>
          <w:sz w:val="24"/>
          <w:szCs w:val="24"/>
        </w:rPr>
        <w:t xml:space="preserve"> and wished a happy holiday season. </w:t>
      </w:r>
    </w:p>
    <w:p w:rsidR="00D136DD" w:rsidRPr="002C6B23" w:rsidRDefault="00D136DD" w:rsidP="005B3F33">
      <w:pPr>
        <w:tabs>
          <w:tab w:val="left" w:pos="720"/>
        </w:tabs>
        <w:spacing w:after="0"/>
        <w:rPr>
          <w:rFonts w:cstheme="minorHAnsi"/>
          <w:sz w:val="24"/>
          <w:szCs w:val="24"/>
        </w:rPr>
      </w:pPr>
    </w:p>
    <w:p w:rsidR="005E2F7D" w:rsidRDefault="00C21503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C21503">
        <w:rPr>
          <w:rFonts w:cstheme="minorHAnsi"/>
          <w:b/>
          <w:sz w:val="24"/>
          <w:szCs w:val="24"/>
          <w:u w:val="single"/>
        </w:rPr>
        <w:t xml:space="preserve"> </w:t>
      </w:r>
    </w:p>
    <w:p w:rsidR="005E2F7D" w:rsidRDefault="005E2F7D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5E2F7D" w:rsidRDefault="005E2F7D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5E2F7D" w:rsidRDefault="005E2F7D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5E2F7D" w:rsidRDefault="005E2F7D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5E2F7D" w:rsidRDefault="005E2F7D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C21503" w:rsidRPr="00C21503" w:rsidRDefault="00C21503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C21503">
        <w:rPr>
          <w:rFonts w:cstheme="minorHAnsi"/>
          <w:b/>
          <w:sz w:val="24"/>
          <w:szCs w:val="24"/>
          <w:u w:val="single"/>
        </w:rPr>
        <w:lastRenderedPageBreak/>
        <w:t xml:space="preserve">Executive Committee Meetings </w:t>
      </w:r>
    </w:p>
    <w:p w:rsidR="00C21503" w:rsidRDefault="00C21503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C21503">
        <w:rPr>
          <w:rFonts w:cstheme="minorHAnsi"/>
          <w:b/>
          <w:sz w:val="24"/>
          <w:szCs w:val="24"/>
        </w:rPr>
        <w:t>9:00am-Noon</w:t>
      </w:r>
    </w:p>
    <w:p w:rsidR="005E2F7D" w:rsidRPr="00C21503" w:rsidRDefault="005E2F7D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</w:rPr>
      </w:pPr>
    </w:p>
    <w:p w:rsidR="00C21503" w:rsidRPr="005E2F7D" w:rsidRDefault="00C21503" w:rsidP="00C21503">
      <w:pPr>
        <w:spacing w:after="0"/>
        <w:ind w:left="720"/>
        <w:contextualSpacing/>
        <w:rPr>
          <w:rFonts w:cstheme="minorHAnsi"/>
          <w:sz w:val="2"/>
          <w:szCs w:val="24"/>
        </w:rPr>
      </w:pP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C21503">
        <w:rPr>
          <w:rFonts w:cstheme="minorHAnsi"/>
          <w:sz w:val="24"/>
          <w:szCs w:val="24"/>
        </w:rPr>
        <w:t>January 15, 2013</w:t>
      </w:r>
      <w:r w:rsidRPr="00C21503">
        <w:rPr>
          <w:rFonts w:cstheme="minorHAnsi"/>
          <w:sz w:val="24"/>
          <w:szCs w:val="24"/>
        </w:rPr>
        <w:tab/>
        <w:t>Education Service Center XI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 xml:space="preserve">         Francine Holland</w:t>
      </w: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C21503">
        <w:rPr>
          <w:rFonts w:cstheme="minorHAnsi"/>
          <w:sz w:val="24"/>
          <w:szCs w:val="24"/>
        </w:rPr>
        <w:t>April 2, 2013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>Texas Woman’s University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 xml:space="preserve">            Barbara Lerner</w:t>
      </w: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C21503">
        <w:rPr>
          <w:rFonts w:cstheme="minorHAnsi"/>
          <w:sz w:val="24"/>
          <w:szCs w:val="24"/>
        </w:rPr>
        <w:t>June 4, 2013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>Fort Worth Chamber of Commerce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 xml:space="preserve">  Cynthia Fisher Miller</w:t>
      </w:r>
    </w:p>
    <w:p w:rsidR="00C21503" w:rsidRPr="00C21503" w:rsidRDefault="00C21503" w:rsidP="00C21503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C21503">
        <w:rPr>
          <w:rFonts w:cstheme="minorHAnsi"/>
          <w:sz w:val="24"/>
          <w:szCs w:val="24"/>
        </w:rPr>
        <w:t>August 6, 2013</w:t>
      </w:r>
      <w:r w:rsidRPr="00C21503">
        <w:rPr>
          <w:rFonts w:cstheme="minorHAnsi"/>
          <w:sz w:val="24"/>
          <w:szCs w:val="24"/>
        </w:rPr>
        <w:tab/>
        <w:t>University of North Texas</w:t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</w:r>
      <w:r w:rsidRPr="00C21503">
        <w:rPr>
          <w:rFonts w:cstheme="minorHAnsi"/>
          <w:sz w:val="24"/>
          <w:szCs w:val="24"/>
        </w:rPr>
        <w:tab/>
        <w:t xml:space="preserve">           V. Barbara Bush</w:t>
      </w:r>
    </w:p>
    <w:p w:rsidR="00C21503" w:rsidRDefault="00C21503" w:rsidP="005E2F7D">
      <w:pPr>
        <w:spacing w:after="0"/>
        <w:rPr>
          <w:rFonts w:cstheme="minorHAnsi"/>
          <w:sz w:val="24"/>
          <w:szCs w:val="24"/>
        </w:rPr>
      </w:pPr>
    </w:p>
    <w:p w:rsidR="005E2F7D" w:rsidRDefault="005E2F7D" w:rsidP="005E2F7D">
      <w:pPr>
        <w:spacing w:after="0"/>
        <w:rPr>
          <w:rFonts w:cstheme="minorHAnsi"/>
          <w:sz w:val="24"/>
          <w:szCs w:val="24"/>
        </w:rPr>
      </w:pPr>
    </w:p>
    <w:p w:rsidR="005E2F7D" w:rsidRPr="00C21503" w:rsidRDefault="005E2F7D" w:rsidP="005E2F7D">
      <w:pPr>
        <w:spacing w:after="0"/>
        <w:rPr>
          <w:rFonts w:cstheme="minorHAnsi"/>
          <w:sz w:val="24"/>
          <w:szCs w:val="24"/>
        </w:rPr>
      </w:pPr>
    </w:p>
    <w:p w:rsidR="00337593" w:rsidRDefault="00337593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2013 NTRP-16 Council Meetings</w:t>
      </w:r>
    </w:p>
    <w:p w:rsidR="00C21503" w:rsidRPr="00C21503" w:rsidRDefault="00C21503" w:rsidP="00C21503">
      <w:pPr>
        <w:spacing w:after="0"/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C21503">
        <w:rPr>
          <w:rFonts w:cstheme="minorHAnsi"/>
          <w:b/>
          <w:sz w:val="24"/>
          <w:szCs w:val="24"/>
        </w:rPr>
        <w:t>9:00am-Noon</w:t>
      </w:r>
    </w:p>
    <w:p w:rsidR="00C21503" w:rsidRPr="00C21503" w:rsidRDefault="00C21503" w:rsidP="00C21503">
      <w:pPr>
        <w:spacing w:after="0"/>
        <w:rPr>
          <w:rFonts w:cstheme="minorHAnsi"/>
          <w:sz w:val="24"/>
          <w:szCs w:val="24"/>
        </w:rPr>
      </w:pPr>
    </w:p>
    <w:p w:rsidR="00C21503" w:rsidRPr="00C21503" w:rsidRDefault="00C21503" w:rsidP="00C21503">
      <w:pPr>
        <w:ind w:left="720"/>
        <w:contextualSpacing/>
        <w:rPr>
          <w:rFonts w:cstheme="minorHAnsi"/>
          <w:sz w:val="24"/>
          <w:szCs w:val="24"/>
        </w:rPr>
      </w:pPr>
      <w:r w:rsidRPr="00D3607B">
        <w:rPr>
          <w:rFonts w:cstheme="minorHAnsi"/>
          <w:sz w:val="24"/>
          <w:szCs w:val="24"/>
        </w:rPr>
        <w:t>February 19, 2013</w:t>
      </w:r>
      <w:r w:rsidRPr="00C21503">
        <w:rPr>
          <w:rFonts w:cstheme="minorHAnsi"/>
          <w:sz w:val="24"/>
          <w:szCs w:val="24"/>
        </w:rPr>
        <w:t xml:space="preserve"> - Dallas County Community College District, Dallas</w:t>
      </w:r>
      <w:r w:rsidR="00787080">
        <w:rPr>
          <w:rFonts w:cstheme="minorHAnsi"/>
          <w:sz w:val="24"/>
          <w:szCs w:val="24"/>
        </w:rPr>
        <w:t>, TBD</w:t>
      </w:r>
      <w:r w:rsidRPr="00C21503">
        <w:rPr>
          <w:rFonts w:cstheme="minorHAnsi"/>
          <w:sz w:val="24"/>
          <w:szCs w:val="24"/>
        </w:rPr>
        <w:t xml:space="preserve"> - </w:t>
      </w:r>
      <w:r w:rsidRPr="00C21503">
        <w:rPr>
          <w:rFonts w:cstheme="minorHAnsi"/>
          <w:i/>
          <w:sz w:val="24"/>
          <w:szCs w:val="24"/>
        </w:rPr>
        <w:t>Host, Don Perry</w:t>
      </w:r>
    </w:p>
    <w:p w:rsidR="00C21503" w:rsidRPr="00C21503" w:rsidRDefault="00C21503" w:rsidP="00C21503">
      <w:pPr>
        <w:ind w:left="720"/>
        <w:contextualSpacing/>
        <w:rPr>
          <w:rFonts w:cstheme="minorHAnsi"/>
          <w:i/>
          <w:sz w:val="24"/>
          <w:szCs w:val="24"/>
        </w:rPr>
      </w:pPr>
      <w:r w:rsidRPr="00D3607B">
        <w:rPr>
          <w:rFonts w:cstheme="minorHAnsi"/>
          <w:sz w:val="24"/>
          <w:szCs w:val="24"/>
        </w:rPr>
        <w:t>May 7, 2013</w:t>
      </w:r>
      <w:r w:rsidRPr="00C21503">
        <w:rPr>
          <w:rFonts w:cstheme="minorHAnsi"/>
          <w:sz w:val="24"/>
          <w:szCs w:val="24"/>
        </w:rPr>
        <w:t xml:space="preserve"> – Fort Worth Chamber of Commerce, Fort Worth - </w:t>
      </w:r>
      <w:r w:rsidRPr="00C21503">
        <w:rPr>
          <w:rFonts w:cstheme="minorHAnsi"/>
          <w:i/>
          <w:sz w:val="24"/>
          <w:szCs w:val="24"/>
        </w:rPr>
        <w:t>Host, Cynthia Fisher Miller</w:t>
      </w:r>
    </w:p>
    <w:p w:rsidR="00AD02D0" w:rsidRPr="002C6B23" w:rsidRDefault="00AD02D0" w:rsidP="00AD02D0">
      <w:pPr>
        <w:spacing w:after="0" w:line="240" w:lineRule="auto"/>
        <w:rPr>
          <w:rFonts w:cstheme="minorHAnsi"/>
        </w:rPr>
      </w:pPr>
    </w:p>
    <w:p w:rsidR="00AD02D0" w:rsidRPr="002C6B23" w:rsidRDefault="00AD02D0" w:rsidP="00AD02D0">
      <w:pPr>
        <w:rPr>
          <w:rFonts w:cstheme="minorHAnsi"/>
        </w:rPr>
      </w:pPr>
    </w:p>
    <w:sectPr w:rsidR="00AD02D0" w:rsidRPr="002C6B23" w:rsidSect="005E4D4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17" w:rsidRDefault="005A1217" w:rsidP="00AF6471">
      <w:pPr>
        <w:spacing w:after="0" w:line="240" w:lineRule="auto"/>
      </w:pPr>
      <w:r>
        <w:separator/>
      </w:r>
    </w:p>
  </w:endnote>
  <w:endnote w:type="continuationSeparator" w:id="0">
    <w:p w:rsidR="005A1217" w:rsidRDefault="005A1217" w:rsidP="00AF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043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E95" w:rsidRDefault="009B2E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C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E95" w:rsidRDefault="009B2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17" w:rsidRDefault="005A1217" w:rsidP="00AF6471">
      <w:pPr>
        <w:spacing w:after="0" w:line="240" w:lineRule="auto"/>
      </w:pPr>
      <w:r>
        <w:separator/>
      </w:r>
    </w:p>
  </w:footnote>
  <w:footnote w:type="continuationSeparator" w:id="0">
    <w:p w:rsidR="005A1217" w:rsidRDefault="005A1217" w:rsidP="00AF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471" w:rsidRDefault="004E61FB" w:rsidP="00AF6471">
    <w:pPr>
      <w:pStyle w:val="Header"/>
      <w:jc w:val="center"/>
    </w:pPr>
    <w:r>
      <w:t>North Texas Regional P-16 Executive</w:t>
    </w:r>
    <w:r w:rsidR="00A80C36">
      <w:t xml:space="preserve"> Committee Minutes 11/20/2012 </w:t>
    </w:r>
  </w:p>
  <w:p w:rsidR="00AF6471" w:rsidRDefault="00AF64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DD1"/>
    <w:multiLevelType w:val="hybridMultilevel"/>
    <w:tmpl w:val="072C5D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7254CE"/>
    <w:multiLevelType w:val="hybridMultilevel"/>
    <w:tmpl w:val="6D52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05061"/>
    <w:multiLevelType w:val="hybridMultilevel"/>
    <w:tmpl w:val="571A09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04288B"/>
    <w:multiLevelType w:val="hybridMultilevel"/>
    <w:tmpl w:val="F00A6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925CE"/>
    <w:multiLevelType w:val="hybridMultilevel"/>
    <w:tmpl w:val="072C5D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7E7246B"/>
    <w:multiLevelType w:val="multilevel"/>
    <w:tmpl w:val="BBDEA7DA"/>
    <w:lvl w:ilvl="0">
      <w:start w:val="214"/>
      <w:numFmt w:val="decimal"/>
      <w:lvlText w:val="%1"/>
      <w:lvlJc w:val="left"/>
      <w:pPr>
        <w:ind w:left="1350" w:hanging="1350"/>
      </w:pPr>
      <w:rPr>
        <w:rFonts w:hint="default"/>
        <w:color w:val="auto"/>
      </w:rPr>
    </w:lvl>
    <w:lvl w:ilvl="1">
      <w:start w:val="750"/>
      <w:numFmt w:val="decimal"/>
      <w:lvlText w:val="%1-%2"/>
      <w:lvlJc w:val="left"/>
      <w:pPr>
        <w:ind w:left="1380" w:hanging="1350"/>
      </w:pPr>
      <w:rPr>
        <w:rFonts w:hint="default"/>
        <w:color w:val="auto"/>
      </w:rPr>
    </w:lvl>
    <w:lvl w:ilvl="2">
      <w:start w:val="4222"/>
      <w:numFmt w:val="decimal"/>
      <w:lvlText w:val="%1-%2-%3"/>
      <w:lvlJc w:val="left"/>
      <w:pPr>
        <w:ind w:left="1410" w:hanging="1350"/>
      </w:pPr>
      <w:rPr>
        <w:rFonts w:hint="default"/>
        <w:color w:val="auto"/>
      </w:rPr>
    </w:lvl>
    <w:lvl w:ilvl="3">
      <w:start w:val="1"/>
      <w:numFmt w:val="decimal"/>
      <w:lvlText w:val="%1-%2-%3.%4"/>
      <w:lvlJc w:val="left"/>
      <w:pPr>
        <w:ind w:left="1440" w:hanging="1350"/>
      </w:pPr>
      <w:rPr>
        <w:rFonts w:hint="default"/>
        <w:color w:val="auto"/>
      </w:rPr>
    </w:lvl>
    <w:lvl w:ilvl="4">
      <w:start w:val="1"/>
      <w:numFmt w:val="decimal"/>
      <w:lvlText w:val="%1-%2-%3.%4.%5"/>
      <w:lvlJc w:val="left"/>
      <w:pPr>
        <w:ind w:left="1470" w:hanging="1350"/>
      </w:pPr>
      <w:rPr>
        <w:rFonts w:hint="default"/>
        <w:color w:val="auto"/>
      </w:rPr>
    </w:lvl>
    <w:lvl w:ilvl="5">
      <w:start w:val="1"/>
      <w:numFmt w:val="decimal"/>
      <w:lvlText w:val="%1-%2-%3.%4.%5.%6"/>
      <w:lvlJc w:val="left"/>
      <w:pPr>
        <w:ind w:left="1500" w:hanging="1350"/>
      </w:pPr>
      <w:rPr>
        <w:rFonts w:hint="default"/>
        <w:color w:val="auto"/>
      </w:rPr>
    </w:lvl>
    <w:lvl w:ilvl="6">
      <w:start w:val="1"/>
      <w:numFmt w:val="decimal"/>
      <w:lvlText w:val="%1-%2-%3.%4.%5.%6.%7"/>
      <w:lvlJc w:val="left"/>
      <w:pPr>
        <w:ind w:left="1620" w:hanging="1440"/>
      </w:pPr>
      <w:rPr>
        <w:rFonts w:hint="default"/>
        <w:color w:val="auto"/>
      </w:rPr>
    </w:lvl>
    <w:lvl w:ilvl="7">
      <w:start w:val="1"/>
      <w:numFmt w:val="decimal"/>
      <w:lvlText w:val="%1-%2-%3.%4.%5.%6.%7.%8"/>
      <w:lvlJc w:val="left"/>
      <w:pPr>
        <w:ind w:left="1650" w:hanging="1440"/>
      </w:pPr>
      <w:rPr>
        <w:rFonts w:hint="default"/>
        <w:color w:val="auto"/>
      </w:rPr>
    </w:lvl>
    <w:lvl w:ilvl="8">
      <w:start w:val="1"/>
      <w:numFmt w:val="decimal"/>
      <w:lvlText w:val="%1-%2-%3.%4.%5.%6.%7.%8.%9"/>
      <w:lvlJc w:val="left"/>
      <w:pPr>
        <w:ind w:left="2040" w:hanging="1800"/>
      </w:pPr>
      <w:rPr>
        <w:rFonts w:hint="default"/>
        <w:color w:val="auto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D0"/>
    <w:rsid w:val="00055655"/>
    <w:rsid w:val="00070D01"/>
    <w:rsid w:val="000831BE"/>
    <w:rsid w:val="00113EC7"/>
    <w:rsid w:val="00123E68"/>
    <w:rsid w:val="001A2B0B"/>
    <w:rsid w:val="001C612A"/>
    <w:rsid w:val="00213B62"/>
    <w:rsid w:val="00224FCB"/>
    <w:rsid w:val="00261A39"/>
    <w:rsid w:val="002C6B23"/>
    <w:rsid w:val="002E1791"/>
    <w:rsid w:val="002F00F7"/>
    <w:rsid w:val="00314C27"/>
    <w:rsid w:val="00315F14"/>
    <w:rsid w:val="00336A49"/>
    <w:rsid w:val="00337593"/>
    <w:rsid w:val="0034618F"/>
    <w:rsid w:val="0038012D"/>
    <w:rsid w:val="0038388C"/>
    <w:rsid w:val="003B0962"/>
    <w:rsid w:val="003B149A"/>
    <w:rsid w:val="003E44C0"/>
    <w:rsid w:val="004520D4"/>
    <w:rsid w:val="00465D19"/>
    <w:rsid w:val="004717F6"/>
    <w:rsid w:val="00471C1A"/>
    <w:rsid w:val="00485B24"/>
    <w:rsid w:val="00495E90"/>
    <w:rsid w:val="00496D24"/>
    <w:rsid w:val="004A2938"/>
    <w:rsid w:val="004E2375"/>
    <w:rsid w:val="004E61FB"/>
    <w:rsid w:val="00511263"/>
    <w:rsid w:val="005475B0"/>
    <w:rsid w:val="00564845"/>
    <w:rsid w:val="0058328D"/>
    <w:rsid w:val="00596431"/>
    <w:rsid w:val="005A1217"/>
    <w:rsid w:val="005B3F33"/>
    <w:rsid w:val="005E2F7D"/>
    <w:rsid w:val="005E4D4B"/>
    <w:rsid w:val="00626CE7"/>
    <w:rsid w:val="0063471D"/>
    <w:rsid w:val="00652ADB"/>
    <w:rsid w:val="00681306"/>
    <w:rsid w:val="0069792E"/>
    <w:rsid w:val="006C1E5C"/>
    <w:rsid w:val="0071294A"/>
    <w:rsid w:val="00731192"/>
    <w:rsid w:val="00732A5F"/>
    <w:rsid w:val="007508EC"/>
    <w:rsid w:val="00756C0E"/>
    <w:rsid w:val="00772C64"/>
    <w:rsid w:val="00787080"/>
    <w:rsid w:val="007A6EB6"/>
    <w:rsid w:val="007D60E5"/>
    <w:rsid w:val="00800DEF"/>
    <w:rsid w:val="00812F0D"/>
    <w:rsid w:val="008477DA"/>
    <w:rsid w:val="0085381E"/>
    <w:rsid w:val="008541E6"/>
    <w:rsid w:val="00863C27"/>
    <w:rsid w:val="00874AAD"/>
    <w:rsid w:val="008A1B21"/>
    <w:rsid w:val="008B7EF2"/>
    <w:rsid w:val="008C7A46"/>
    <w:rsid w:val="008F5187"/>
    <w:rsid w:val="008F76C3"/>
    <w:rsid w:val="00903D1F"/>
    <w:rsid w:val="00935B2E"/>
    <w:rsid w:val="009474AC"/>
    <w:rsid w:val="00954400"/>
    <w:rsid w:val="009552EA"/>
    <w:rsid w:val="00975791"/>
    <w:rsid w:val="009A48FF"/>
    <w:rsid w:val="009B2E95"/>
    <w:rsid w:val="009E147C"/>
    <w:rsid w:val="009E3D8C"/>
    <w:rsid w:val="009F3EF9"/>
    <w:rsid w:val="00A05A72"/>
    <w:rsid w:val="00A11B0F"/>
    <w:rsid w:val="00A3758B"/>
    <w:rsid w:val="00A5637A"/>
    <w:rsid w:val="00A64D31"/>
    <w:rsid w:val="00A72774"/>
    <w:rsid w:val="00A80C36"/>
    <w:rsid w:val="00AB37CF"/>
    <w:rsid w:val="00AD02D0"/>
    <w:rsid w:val="00AF6471"/>
    <w:rsid w:val="00B0483D"/>
    <w:rsid w:val="00B12FF0"/>
    <w:rsid w:val="00B33D0F"/>
    <w:rsid w:val="00BA2577"/>
    <w:rsid w:val="00BC0786"/>
    <w:rsid w:val="00BC26BC"/>
    <w:rsid w:val="00BD42C6"/>
    <w:rsid w:val="00BF11E9"/>
    <w:rsid w:val="00C21503"/>
    <w:rsid w:val="00C25A81"/>
    <w:rsid w:val="00C75FCD"/>
    <w:rsid w:val="00CA0720"/>
    <w:rsid w:val="00CB6CF4"/>
    <w:rsid w:val="00CD2C3C"/>
    <w:rsid w:val="00CE43D0"/>
    <w:rsid w:val="00CF7140"/>
    <w:rsid w:val="00D0698F"/>
    <w:rsid w:val="00D136DD"/>
    <w:rsid w:val="00D3607B"/>
    <w:rsid w:val="00D41EC1"/>
    <w:rsid w:val="00D458C7"/>
    <w:rsid w:val="00D62E72"/>
    <w:rsid w:val="00DA7EA0"/>
    <w:rsid w:val="00DB1337"/>
    <w:rsid w:val="00DC1432"/>
    <w:rsid w:val="00DC6750"/>
    <w:rsid w:val="00DD5216"/>
    <w:rsid w:val="00E36903"/>
    <w:rsid w:val="00E84C7F"/>
    <w:rsid w:val="00E85723"/>
    <w:rsid w:val="00EB465F"/>
    <w:rsid w:val="00EE153E"/>
    <w:rsid w:val="00F4034C"/>
    <w:rsid w:val="00F424E2"/>
    <w:rsid w:val="00F4733A"/>
    <w:rsid w:val="00F6283E"/>
    <w:rsid w:val="00FB7972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71"/>
  </w:style>
  <w:style w:type="paragraph" w:styleId="Footer">
    <w:name w:val="footer"/>
    <w:basedOn w:val="Normal"/>
    <w:link w:val="Foot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71C1A"/>
  </w:style>
  <w:style w:type="character" w:customStyle="1" w:styleId="skypepnhcontainer">
    <w:name w:val="skype_pnh_container"/>
    <w:basedOn w:val="DefaultParagraphFont"/>
    <w:rsid w:val="00471C1A"/>
  </w:style>
  <w:style w:type="character" w:customStyle="1" w:styleId="skypepnhleftspan">
    <w:name w:val="skype_pnh_left_span"/>
    <w:basedOn w:val="DefaultParagraphFont"/>
    <w:rsid w:val="00471C1A"/>
  </w:style>
  <w:style w:type="character" w:customStyle="1" w:styleId="skypepnhdropartspan">
    <w:name w:val="skype_pnh_dropart_span"/>
    <w:basedOn w:val="DefaultParagraphFont"/>
    <w:rsid w:val="00471C1A"/>
  </w:style>
  <w:style w:type="character" w:customStyle="1" w:styleId="skypepnhdropartflagspan">
    <w:name w:val="skype_pnh_dropart_flag_span"/>
    <w:basedOn w:val="DefaultParagraphFont"/>
    <w:rsid w:val="00471C1A"/>
  </w:style>
  <w:style w:type="character" w:customStyle="1" w:styleId="skypepnhtextspan">
    <w:name w:val="skype_pnh_text_span"/>
    <w:basedOn w:val="DefaultParagraphFont"/>
    <w:rsid w:val="00471C1A"/>
  </w:style>
  <w:style w:type="character" w:customStyle="1" w:styleId="skypepnhrightspan">
    <w:name w:val="skype_pnh_right_span"/>
    <w:basedOn w:val="DefaultParagraphFont"/>
    <w:rsid w:val="00471C1A"/>
  </w:style>
  <w:style w:type="paragraph" w:styleId="BalloonText">
    <w:name w:val="Balloon Text"/>
    <w:basedOn w:val="Normal"/>
    <w:link w:val="BalloonTextChar"/>
    <w:uiPriority w:val="99"/>
    <w:semiHidden/>
    <w:unhideWhenUsed/>
    <w:rsid w:val="0047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2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71"/>
  </w:style>
  <w:style w:type="paragraph" w:styleId="Footer">
    <w:name w:val="footer"/>
    <w:basedOn w:val="Normal"/>
    <w:link w:val="FooterChar"/>
    <w:uiPriority w:val="99"/>
    <w:unhideWhenUsed/>
    <w:rsid w:val="00AF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Jean Keller</dc:creator>
  <cp:lastModifiedBy>Quinn, Kerry</cp:lastModifiedBy>
  <cp:revision>2</cp:revision>
  <cp:lastPrinted>2012-11-06T04:46:00Z</cp:lastPrinted>
  <dcterms:created xsi:type="dcterms:W3CDTF">2013-02-12T16:56:00Z</dcterms:created>
  <dcterms:modified xsi:type="dcterms:W3CDTF">2013-02-12T16:56:00Z</dcterms:modified>
</cp:coreProperties>
</file>