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450545" w:rsidRDefault="00665741">
      <w:pPr>
        <w:rPr>
          <w:sz w:val="24"/>
          <w:szCs w:val="24"/>
        </w:rPr>
      </w:pPr>
      <w:bookmarkStart w:id="0" w:name="_GoBack"/>
      <w:bookmarkEnd w:id="0"/>
      <w:r w:rsidRPr="00450545">
        <w:rPr>
          <w:sz w:val="24"/>
          <w:szCs w:val="24"/>
        </w:rPr>
        <w:t>Documentation of AVATAR Technical Assistance Conversation</w:t>
      </w:r>
    </w:p>
    <w:p w:rsidR="00665741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 xml:space="preserve">Participants:  </w:t>
      </w:r>
      <w:r w:rsidR="00830DB2" w:rsidRPr="00450545">
        <w:rPr>
          <w:sz w:val="24"/>
          <w:szCs w:val="24"/>
        </w:rPr>
        <w:t>Kathy Wright-Chapman</w:t>
      </w:r>
      <w:r w:rsidR="00426750" w:rsidRPr="00450545">
        <w:rPr>
          <w:sz w:val="24"/>
          <w:szCs w:val="24"/>
        </w:rPr>
        <w:t xml:space="preserve">, ECS Region </w:t>
      </w:r>
      <w:r w:rsidR="00165895" w:rsidRPr="00450545">
        <w:rPr>
          <w:sz w:val="24"/>
          <w:szCs w:val="24"/>
        </w:rPr>
        <w:t>1</w:t>
      </w:r>
      <w:r w:rsidR="00830DB2" w:rsidRPr="00450545">
        <w:rPr>
          <w:sz w:val="24"/>
          <w:szCs w:val="24"/>
        </w:rPr>
        <w:t>1</w:t>
      </w:r>
      <w:r w:rsidR="00426750" w:rsidRPr="00450545">
        <w:rPr>
          <w:sz w:val="24"/>
          <w:szCs w:val="24"/>
        </w:rPr>
        <w:t xml:space="preserve">, </w:t>
      </w:r>
      <w:r w:rsidR="000302D5" w:rsidRPr="00450545">
        <w:rPr>
          <w:sz w:val="24"/>
          <w:szCs w:val="24"/>
        </w:rPr>
        <w:t>and Mary Harris, AVATAR</w:t>
      </w:r>
    </w:p>
    <w:p w:rsidR="002F3139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 xml:space="preserve">Date:   </w:t>
      </w:r>
      <w:r w:rsidR="00B32E0B" w:rsidRPr="00450545">
        <w:rPr>
          <w:sz w:val="24"/>
          <w:szCs w:val="24"/>
        </w:rPr>
        <w:t>T</w:t>
      </w:r>
      <w:r w:rsidR="00830DB2" w:rsidRPr="00450545">
        <w:rPr>
          <w:sz w:val="24"/>
          <w:szCs w:val="24"/>
        </w:rPr>
        <w:t>hurs</w:t>
      </w:r>
      <w:r w:rsidR="00B2310D" w:rsidRPr="00450545">
        <w:rPr>
          <w:sz w:val="24"/>
          <w:szCs w:val="24"/>
        </w:rPr>
        <w:t>. Feb.</w:t>
      </w:r>
      <w:r w:rsidR="00B32E0B" w:rsidRPr="00450545">
        <w:rPr>
          <w:sz w:val="24"/>
          <w:szCs w:val="24"/>
        </w:rPr>
        <w:t xml:space="preserve"> </w:t>
      </w:r>
      <w:r w:rsidR="00165895" w:rsidRPr="00450545">
        <w:rPr>
          <w:sz w:val="24"/>
          <w:szCs w:val="24"/>
        </w:rPr>
        <w:t>2</w:t>
      </w:r>
      <w:r w:rsidR="00830DB2" w:rsidRPr="00450545">
        <w:rPr>
          <w:sz w:val="24"/>
          <w:szCs w:val="24"/>
        </w:rPr>
        <w:t>8</w:t>
      </w:r>
      <w:r w:rsidR="00B32E0B" w:rsidRPr="00450545">
        <w:rPr>
          <w:sz w:val="24"/>
          <w:szCs w:val="24"/>
        </w:rPr>
        <w:t>, 2013</w:t>
      </w:r>
      <w:r w:rsidRPr="00450545">
        <w:rPr>
          <w:sz w:val="24"/>
          <w:szCs w:val="24"/>
        </w:rPr>
        <w:t xml:space="preserve">                           Time: </w:t>
      </w:r>
      <w:r w:rsidR="00B32E0B" w:rsidRPr="00450545">
        <w:rPr>
          <w:sz w:val="24"/>
          <w:szCs w:val="24"/>
        </w:rPr>
        <w:t xml:space="preserve"> </w:t>
      </w:r>
      <w:r w:rsidR="00830DB2" w:rsidRPr="00450545">
        <w:rPr>
          <w:sz w:val="24"/>
          <w:szCs w:val="24"/>
        </w:rPr>
        <w:t xml:space="preserve">8:00-8:30 </w:t>
      </w:r>
      <w:r w:rsidR="00B32E0B" w:rsidRPr="00450545">
        <w:rPr>
          <w:sz w:val="24"/>
          <w:szCs w:val="24"/>
        </w:rPr>
        <w:t>a.m.</w:t>
      </w:r>
    </w:p>
    <w:p w:rsidR="00426750" w:rsidRPr="00450545" w:rsidRDefault="002F3139">
      <w:pPr>
        <w:rPr>
          <w:sz w:val="24"/>
          <w:szCs w:val="24"/>
        </w:rPr>
      </w:pPr>
      <w:r w:rsidRPr="00450545">
        <w:rPr>
          <w:sz w:val="24"/>
          <w:szCs w:val="24"/>
        </w:rPr>
        <w:t>Status of documentation:</w:t>
      </w:r>
      <w:r w:rsidR="000302D5" w:rsidRPr="00450545">
        <w:rPr>
          <w:sz w:val="24"/>
          <w:szCs w:val="24"/>
        </w:rPr>
        <w:t xml:space="preserve">  </w:t>
      </w:r>
    </w:p>
    <w:p w:rsidR="00F514AC" w:rsidRPr="00450545" w:rsidRDefault="00B2310D" w:rsidP="00F514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545">
        <w:rPr>
          <w:sz w:val="24"/>
          <w:szCs w:val="24"/>
        </w:rPr>
        <w:t xml:space="preserve">Documentation </w:t>
      </w:r>
      <w:r w:rsidR="00165895" w:rsidRPr="00450545">
        <w:rPr>
          <w:sz w:val="24"/>
          <w:szCs w:val="24"/>
        </w:rPr>
        <w:t xml:space="preserve">has been received through December, 2012.  Notes are needed from February </w:t>
      </w:r>
      <w:r w:rsidR="00210E2D" w:rsidRPr="00450545">
        <w:rPr>
          <w:sz w:val="24"/>
          <w:szCs w:val="24"/>
        </w:rPr>
        <w:t>20</w:t>
      </w:r>
      <w:r w:rsidR="00165895" w:rsidRPr="00450545">
        <w:rPr>
          <w:sz w:val="24"/>
          <w:szCs w:val="24"/>
        </w:rPr>
        <w:t>, 2013</w:t>
      </w:r>
      <w:r w:rsidR="00210E2D" w:rsidRPr="00450545">
        <w:rPr>
          <w:sz w:val="24"/>
          <w:szCs w:val="24"/>
        </w:rPr>
        <w:t xml:space="preserve"> meeting</w:t>
      </w:r>
      <w:r w:rsidR="00165895" w:rsidRPr="00450545">
        <w:rPr>
          <w:sz w:val="24"/>
          <w:szCs w:val="24"/>
        </w:rPr>
        <w:t>.</w:t>
      </w:r>
      <w:r w:rsidR="00210E2D" w:rsidRPr="00450545">
        <w:rPr>
          <w:sz w:val="24"/>
          <w:szCs w:val="24"/>
        </w:rPr>
        <w:t xml:space="preserve">  Also, please send PowerPoint and agenda for the meeting with FWISD administrators.</w:t>
      </w:r>
    </w:p>
    <w:p w:rsidR="00665741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>Topics discussed:</w:t>
      </w:r>
    </w:p>
    <w:p w:rsidR="00270624" w:rsidRPr="00450545" w:rsidRDefault="00210E2D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545">
        <w:rPr>
          <w:sz w:val="24"/>
          <w:szCs w:val="24"/>
        </w:rPr>
        <w:t xml:space="preserve">VAT 11a, the Fort Worth ISD/UNT team, presented to campus vice principals about the vertical alignment work.  </w:t>
      </w:r>
      <w:r w:rsidR="00450545" w:rsidRPr="00450545">
        <w:rPr>
          <w:sz w:val="24"/>
          <w:szCs w:val="24"/>
        </w:rPr>
        <w:t xml:space="preserve">The work with chemistry is relevant as the district works to develop career academies.  </w:t>
      </w:r>
      <w:r w:rsidRPr="00450545">
        <w:rPr>
          <w:sz w:val="24"/>
          <w:szCs w:val="24"/>
        </w:rPr>
        <w:t xml:space="preserve">Representatives of Tarrant College </w:t>
      </w:r>
      <w:r w:rsidR="00450545" w:rsidRPr="00450545">
        <w:rPr>
          <w:sz w:val="24"/>
          <w:szCs w:val="24"/>
        </w:rPr>
        <w:t>are no longer active on the VAT although attending parts of meetings.</w:t>
      </w:r>
    </w:p>
    <w:p w:rsidR="00210E2D" w:rsidRPr="00450545" w:rsidRDefault="00210E2D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545">
        <w:rPr>
          <w:sz w:val="24"/>
          <w:szCs w:val="24"/>
        </w:rPr>
        <w:t>Fort Worth ISD has developed good resources to support college readiness and students’ making good decisions for the future.</w:t>
      </w:r>
    </w:p>
    <w:p w:rsidR="00315D8E" w:rsidRPr="00450545" w:rsidRDefault="00210E2D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545">
        <w:rPr>
          <w:sz w:val="24"/>
          <w:szCs w:val="24"/>
        </w:rPr>
        <w:t>ELA work of Hill College and Burleson ISD is continuing.  This group has developed a set of local guidelines of alignment that will lead to dual credit courses.  Texas Wesleyan is no longer active on this team.  This group will continue to work next year.</w:t>
      </w:r>
      <w:r w:rsidR="00270624" w:rsidRPr="00450545">
        <w:rPr>
          <w:sz w:val="24"/>
          <w:szCs w:val="24"/>
        </w:rPr>
        <w:t xml:space="preserve"> </w:t>
      </w:r>
      <w:r w:rsidR="00FE3B86" w:rsidRPr="00450545">
        <w:rPr>
          <w:sz w:val="24"/>
          <w:szCs w:val="24"/>
        </w:rPr>
        <w:t xml:space="preserve"> </w:t>
      </w:r>
      <w:r w:rsidRPr="00450545">
        <w:rPr>
          <w:sz w:val="24"/>
          <w:szCs w:val="24"/>
        </w:rPr>
        <w:t>They are developing a joint website.</w:t>
      </w:r>
    </w:p>
    <w:p w:rsidR="00D63BFB" w:rsidRPr="00450545" w:rsidRDefault="00450545" w:rsidP="004505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545">
        <w:rPr>
          <w:sz w:val="24"/>
          <w:szCs w:val="24"/>
        </w:rPr>
        <w:t xml:space="preserve">Meetings are planned for March 20 and April 20. </w:t>
      </w:r>
    </w:p>
    <w:p w:rsidR="00450545" w:rsidRPr="00450545" w:rsidRDefault="00450545" w:rsidP="004505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sz w:val="24"/>
          <w:szCs w:val="24"/>
        </w:rPr>
        <w:t xml:space="preserve">Kathy had attended a workshop with Damon Lopez of No Excuses University that offers strategies for universal achievement disseminated through Turn-around Schools Associates.  Teaching practices they promote include </w:t>
      </w:r>
    </w:p>
    <w:p w:rsidR="00450545" w:rsidRPr="00450545" w:rsidRDefault="00450545" w:rsidP="004505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Collaboration</w:t>
      </w:r>
    </w:p>
    <w:p w:rsidR="00450545" w:rsidRPr="00450545" w:rsidRDefault="00450545" w:rsidP="004505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Classroom lessons aligned to academic standards</w:t>
      </w:r>
    </w:p>
    <w:p w:rsidR="00450545" w:rsidRPr="00450545" w:rsidRDefault="00450545" w:rsidP="004505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Formative assessments that are embraced by teachers</w:t>
      </w:r>
    </w:p>
    <w:p w:rsidR="00450545" w:rsidRPr="00450545" w:rsidRDefault="00450545" w:rsidP="004505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Data management</w:t>
      </w:r>
    </w:p>
    <w:p w:rsidR="00450545" w:rsidRPr="00450545" w:rsidRDefault="00450545" w:rsidP="004505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Interventions, both academic and social</w:t>
      </w:r>
    </w:p>
    <w:p w:rsidR="00450545" w:rsidRPr="00450545" w:rsidRDefault="00450545" w:rsidP="004505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0545">
        <w:rPr>
          <w:rFonts w:eastAsia="Times New Roman" w:cs="Times New Roman"/>
          <w:sz w:val="24"/>
          <w:szCs w:val="24"/>
        </w:rPr>
        <w:t>Parent involvement</w:t>
      </w:r>
    </w:p>
    <w:p w:rsidR="00450545" w:rsidRPr="00450545" w:rsidRDefault="00450545" w:rsidP="00450545">
      <w:pPr>
        <w:pStyle w:val="ListParagraph"/>
        <w:rPr>
          <w:sz w:val="24"/>
          <w:szCs w:val="24"/>
        </w:rPr>
      </w:pPr>
      <w:r w:rsidRPr="00450545">
        <w:rPr>
          <w:sz w:val="24"/>
          <w:szCs w:val="24"/>
        </w:rPr>
        <w:t xml:space="preserve"> </w:t>
      </w:r>
    </w:p>
    <w:sectPr w:rsidR="00450545" w:rsidRPr="0045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4578"/>
    <w:multiLevelType w:val="multilevel"/>
    <w:tmpl w:val="B2F6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2514E"/>
    <w:rsid w:val="00165895"/>
    <w:rsid w:val="001A0160"/>
    <w:rsid w:val="00210E2D"/>
    <w:rsid w:val="00270624"/>
    <w:rsid w:val="002F3139"/>
    <w:rsid w:val="00315D8E"/>
    <w:rsid w:val="0033239E"/>
    <w:rsid w:val="003564AC"/>
    <w:rsid w:val="00376F8B"/>
    <w:rsid w:val="003E411B"/>
    <w:rsid w:val="00426750"/>
    <w:rsid w:val="00450545"/>
    <w:rsid w:val="0061232C"/>
    <w:rsid w:val="00613BA3"/>
    <w:rsid w:val="00665741"/>
    <w:rsid w:val="007267BD"/>
    <w:rsid w:val="00756E70"/>
    <w:rsid w:val="007964EB"/>
    <w:rsid w:val="00830DB2"/>
    <w:rsid w:val="00836A6C"/>
    <w:rsid w:val="008520AD"/>
    <w:rsid w:val="008B791A"/>
    <w:rsid w:val="00A01112"/>
    <w:rsid w:val="00AA0B13"/>
    <w:rsid w:val="00AF26D2"/>
    <w:rsid w:val="00B2310D"/>
    <w:rsid w:val="00B32E0B"/>
    <w:rsid w:val="00BC7E1C"/>
    <w:rsid w:val="00C63F03"/>
    <w:rsid w:val="00CC7587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2013-03-15T18:23:00Z</dcterms:created>
  <dcterms:modified xsi:type="dcterms:W3CDTF">2013-03-15T18:23:00Z</dcterms:modified>
</cp:coreProperties>
</file>