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</w:t>
      </w:r>
      <w:r w:rsidR="00C47E22">
        <w:rPr>
          <w:rFonts w:cstheme="minorHAnsi"/>
          <w:b/>
          <w:sz w:val="24"/>
          <w:szCs w:val="24"/>
        </w:rPr>
        <w:t>11</w:t>
      </w:r>
      <w:r w:rsidR="008C1BEE" w:rsidRPr="00EF75FE">
        <w:rPr>
          <w:rFonts w:cstheme="minorHAnsi"/>
          <w:b/>
          <w:sz w:val="24"/>
          <w:szCs w:val="24"/>
        </w:rPr>
        <w:t>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Planning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Provide AVATAR Spring 2014 Project details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12/11/2013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1:30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Burleson ISD Board Room, 1160 SW Wilshire Blvd, Burleson, TX 76028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8D129A">
        <w:trPr>
          <w:trHeight w:val="1070"/>
        </w:trPr>
        <w:tc>
          <w:tcPr>
            <w:tcW w:w="1368" w:type="dxa"/>
          </w:tcPr>
          <w:p w:rsidR="00007C40" w:rsidRPr="00007C40" w:rsidRDefault="00C47E22" w:rsidP="008D129A">
            <w:pPr>
              <w:rPr>
                <w:rFonts w:cstheme="minorHAnsi"/>
              </w:rPr>
            </w:pPr>
            <w:r>
              <w:rPr>
                <w:rFonts w:cstheme="minorHAnsi"/>
              </w:rPr>
              <w:t>1:30-3:30 p.m.</w:t>
            </w:r>
          </w:p>
        </w:tc>
        <w:tc>
          <w:tcPr>
            <w:tcW w:w="3870" w:type="dxa"/>
            <w:vAlign w:val="center"/>
          </w:tcPr>
          <w:p w:rsidR="00C47E22" w:rsidRPr="00AF72D0" w:rsidRDefault="00C47E22" w:rsidP="00C47E22">
            <w:pPr>
              <w:numPr>
                <w:ilvl w:val="0"/>
                <w:numId w:val="1"/>
              </w:numPr>
              <w:ind w:left="432" w:hanging="288"/>
            </w:pPr>
            <w:r>
              <w:t xml:space="preserve">AVATAR </w:t>
            </w:r>
            <w:r w:rsidRPr="00AF72D0">
              <w:t>Project</w:t>
            </w:r>
            <w:r>
              <w:t xml:space="preserve"> – Engage in a vertically aligned process with secondary and postsecondary partners to produce a product that will lead to increasing college and career ready opportunities for all students</w:t>
            </w:r>
          </w:p>
          <w:p w:rsidR="00C47E22" w:rsidRPr="00AF72D0" w:rsidRDefault="00C47E22" w:rsidP="00C47E22">
            <w:pPr>
              <w:ind w:left="432" w:hanging="288"/>
              <w:jc w:val="both"/>
            </w:pPr>
          </w:p>
          <w:p w:rsidR="00C47E22" w:rsidRDefault="00C47E22" w:rsidP="00C47E22">
            <w:pPr>
              <w:numPr>
                <w:ilvl w:val="0"/>
                <w:numId w:val="1"/>
              </w:numPr>
              <w:ind w:left="432" w:hanging="288"/>
            </w:pPr>
            <w:r w:rsidRPr="00AF72D0">
              <w:t>Grant Partners</w:t>
            </w:r>
          </w:p>
          <w:p w:rsidR="00C47E22" w:rsidRDefault="00C47E22" w:rsidP="00C47E22">
            <w:pPr>
              <w:numPr>
                <w:ilvl w:val="0"/>
                <w:numId w:val="2"/>
              </w:numPr>
              <w:ind w:left="1008" w:hanging="576"/>
            </w:pPr>
            <w:r>
              <w:t>District</w:t>
            </w:r>
          </w:p>
          <w:p w:rsidR="00C47E22" w:rsidRDefault="00C47E22" w:rsidP="00C47E22">
            <w:pPr>
              <w:numPr>
                <w:ilvl w:val="0"/>
                <w:numId w:val="2"/>
              </w:numPr>
              <w:ind w:left="1008" w:hanging="576"/>
            </w:pPr>
            <w:r>
              <w:t>Two Year Postsecondary</w:t>
            </w:r>
          </w:p>
          <w:p w:rsidR="00C47E22" w:rsidRDefault="00C47E22" w:rsidP="00C47E22">
            <w:pPr>
              <w:numPr>
                <w:ilvl w:val="0"/>
                <w:numId w:val="2"/>
              </w:numPr>
              <w:ind w:left="1008" w:hanging="576"/>
            </w:pPr>
            <w:r>
              <w:t>Four Year Postsecondary</w:t>
            </w:r>
          </w:p>
          <w:p w:rsidR="00C47E22" w:rsidRPr="004738E4" w:rsidRDefault="00C47E22" w:rsidP="00C47E22">
            <w:pPr>
              <w:ind w:left="432" w:hanging="288"/>
            </w:pPr>
          </w:p>
          <w:p w:rsidR="00C47E22" w:rsidRDefault="00C47E22" w:rsidP="00C47E22">
            <w:pPr>
              <w:numPr>
                <w:ilvl w:val="0"/>
                <w:numId w:val="1"/>
              </w:numPr>
              <w:ind w:left="432" w:hanging="288"/>
            </w:pPr>
            <w:r w:rsidRPr="00AF72D0">
              <w:t>Project Goals and Outcomes</w:t>
            </w:r>
          </w:p>
          <w:p w:rsidR="00C47E22" w:rsidRPr="00AF72D0" w:rsidRDefault="00C47E22" w:rsidP="00C47E22">
            <w:pPr>
              <w:ind w:left="432" w:hanging="288"/>
            </w:pPr>
          </w:p>
          <w:p w:rsidR="00C47E22" w:rsidRDefault="00C47E22" w:rsidP="00C47E22">
            <w:pPr>
              <w:numPr>
                <w:ilvl w:val="0"/>
                <w:numId w:val="1"/>
              </w:numPr>
              <w:ind w:left="432" w:hanging="288"/>
            </w:pPr>
            <w:r>
              <w:t>District and Postsecondary Roles and Responsibilities</w:t>
            </w:r>
          </w:p>
          <w:p w:rsidR="00C47E22" w:rsidRDefault="00C47E22" w:rsidP="00C47E22">
            <w:pPr>
              <w:pStyle w:val="ListParagraph"/>
              <w:ind w:left="432" w:hanging="288"/>
              <w:rPr>
                <w:sz w:val="22"/>
                <w:szCs w:val="22"/>
              </w:rPr>
            </w:pPr>
          </w:p>
          <w:p w:rsidR="00C47E22" w:rsidRPr="006F3975" w:rsidRDefault="00C47E22" w:rsidP="00C47E22">
            <w:pPr>
              <w:numPr>
                <w:ilvl w:val="0"/>
                <w:numId w:val="1"/>
              </w:numPr>
              <w:ind w:left="432" w:hanging="288"/>
            </w:pPr>
            <w:r w:rsidRPr="006F3975">
              <w:t>AVATAR project participants</w:t>
            </w:r>
          </w:p>
          <w:p w:rsidR="00C47E22" w:rsidRDefault="00C47E22" w:rsidP="00C47E22">
            <w:pPr>
              <w:numPr>
                <w:ilvl w:val="0"/>
                <w:numId w:val="3"/>
              </w:numPr>
              <w:ind w:left="1008" w:hanging="576"/>
            </w:pPr>
            <w:r>
              <w:t>Teachers (CTE/ELA)</w:t>
            </w:r>
          </w:p>
          <w:p w:rsidR="00C47E22" w:rsidRDefault="00C47E22" w:rsidP="00C47E22">
            <w:pPr>
              <w:numPr>
                <w:ilvl w:val="0"/>
                <w:numId w:val="3"/>
              </w:numPr>
              <w:ind w:left="1008" w:hanging="576"/>
            </w:pPr>
            <w:r>
              <w:t>How many teachers?</w:t>
            </w:r>
          </w:p>
          <w:p w:rsidR="00C47E22" w:rsidRDefault="00C47E22" w:rsidP="00C47E22">
            <w:pPr>
              <w:numPr>
                <w:ilvl w:val="0"/>
                <w:numId w:val="3"/>
              </w:numPr>
              <w:ind w:left="1008" w:hanging="576"/>
            </w:pPr>
            <w:r>
              <w:t>District Leadership</w:t>
            </w:r>
          </w:p>
          <w:p w:rsidR="00C47E22" w:rsidRPr="00BB39D4" w:rsidRDefault="00C47E22" w:rsidP="00C47E22">
            <w:pPr>
              <w:numPr>
                <w:ilvl w:val="0"/>
                <w:numId w:val="3"/>
              </w:numPr>
              <w:ind w:left="1008" w:hanging="576"/>
            </w:pPr>
            <w:r>
              <w:t xml:space="preserve">Postsecondary teaching staff </w:t>
            </w:r>
            <w:r w:rsidRPr="00BB39D4">
              <w:t>and leadership</w:t>
            </w:r>
          </w:p>
          <w:p w:rsidR="00C47E22" w:rsidRDefault="00C47E22" w:rsidP="00C47E22">
            <w:pPr>
              <w:ind w:left="1008" w:hanging="576"/>
            </w:pPr>
          </w:p>
          <w:p w:rsidR="00C47E22" w:rsidRDefault="00C47E22" w:rsidP="00C47E22">
            <w:pPr>
              <w:numPr>
                <w:ilvl w:val="0"/>
                <w:numId w:val="1"/>
              </w:numPr>
              <w:ind w:left="432" w:hanging="288"/>
            </w:pPr>
            <w:r>
              <w:t xml:space="preserve">Determine the number of sessions, </w:t>
            </w:r>
            <w:r w:rsidRPr="00642FFB">
              <w:t>Spring 2014 session dates</w:t>
            </w:r>
            <w:r>
              <w:t xml:space="preserve"> and location(s)</w:t>
            </w:r>
          </w:p>
          <w:p w:rsidR="00C47E22" w:rsidRPr="00642FFB" w:rsidRDefault="00C47E22" w:rsidP="00C47E22"/>
          <w:p w:rsidR="00C47E22" w:rsidRDefault="00C47E22" w:rsidP="00C47E22">
            <w:pPr>
              <w:numPr>
                <w:ilvl w:val="0"/>
                <w:numId w:val="1"/>
              </w:numPr>
              <w:ind w:left="432" w:hanging="288"/>
            </w:pPr>
            <w:r>
              <w:t>Discuss session agendas/topics/resources</w:t>
            </w:r>
          </w:p>
          <w:p w:rsidR="00C47E22" w:rsidRPr="000B7ADF" w:rsidRDefault="00C47E22" w:rsidP="00C47E22">
            <w:pPr>
              <w:numPr>
                <w:ilvl w:val="0"/>
                <w:numId w:val="4"/>
              </w:numPr>
              <w:ind w:left="1008" w:hanging="576"/>
            </w:pPr>
            <w:r w:rsidRPr="000B7ADF">
              <w:t>AVATAR team member roles and</w:t>
            </w:r>
            <w:r>
              <w:t xml:space="preserve">  </w:t>
            </w:r>
            <w:r w:rsidRPr="000B7ADF">
              <w:t>responsibilities</w:t>
            </w:r>
          </w:p>
          <w:p w:rsidR="00C47E22" w:rsidRDefault="00C47E22" w:rsidP="00C47E22">
            <w:pPr>
              <w:numPr>
                <w:ilvl w:val="0"/>
                <w:numId w:val="4"/>
              </w:numPr>
              <w:ind w:left="1008" w:hanging="576"/>
            </w:pPr>
            <w:r>
              <w:t xml:space="preserve">Regional data (College/University and </w:t>
            </w:r>
          </w:p>
          <w:p w:rsidR="00C47E22" w:rsidRDefault="00C47E22" w:rsidP="00C47E22">
            <w:pPr>
              <w:ind w:left="1008"/>
            </w:pPr>
            <w:r>
              <w:t>STAAR/EOC)</w:t>
            </w:r>
          </w:p>
          <w:p w:rsidR="00C47E22" w:rsidRDefault="00C47E22" w:rsidP="00C47E22">
            <w:pPr>
              <w:numPr>
                <w:ilvl w:val="0"/>
                <w:numId w:val="4"/>
              </w:numPr>
              <w:ind w:left="1008" w:hanging="576"/>
            </w:pPr>
            <w:r>
              <w:t>HB 5 Update</w:t>
            </w:r>
          </w:p>
          <w:p w:rsidR="00C47E22" w:rsidRDefault="00C47E22" w:rsidP="00C47E22">
            <w:pPr>
              <w:numPr>
                <w:ilvl w:val="0"/>
                <w:numId w:val="4"/>
              </w:numPr>
              <w:ind w:left="1008" w:hanging="576"/>
            </w:pPr>
            <w:r>
              <w:t>TEKS (ELA and CTE)</w:t>
            </w:r>
          </w:p>
          <w:p w:rsidR="00C47E22" w:rsidRDefault="00C47E22" w:rsidP="00C47E22">
            <w:pPr>
              <w:numPr>
                <w:ilvl w:val="0"/>
                <w:numId w:val="4"/>
              </w:numPr>
              <w:ind w:left="1008" w:hanging="576"/>
            </w:pPr>
            <w:r>
              <w:t>CCRS</w:t>
            </w:r>
          </w:p>
          <w:p w:rsidR="00C47E22" w:rsidRDefault="00C47E22" w:rsidP="00C47E22">
            <w:pPr>
              <w:numPr>
                <w:ilvl w:val="0"/>
                <w:numId w:val="4"/>
              </w:numPr>
              <w:ind w:left="1008" w:hanging="576"/>
            </w:pPr>
            <w:r>
              <w:t>TSI connections</w:t>
            </w:r>
          </w:p>
          <w:p w:rsidR="00C47E22" w:rsidRDefault="00C47E22" w:rsidP="00C47E22">
            <w:pPr>
              <w:numPr>
                <w:ilvl w:val="0"/>
                <w:numId w:val="4"/>
              </w:numPr>
              <w:ind w:left="1008" w:hanging="576"/>
            </w:pPr>
            <w:r>
              <w:t xml:space="preserve">Current writing implementation and </w:t>
            </w:r>
          </w:p>
          <w:p w:rsidR="00C47E22" w:rsidRPr="000B7ADF" w:rsidRDefault="00C47E22" w:rsidP="00C47E22">
            <w:pPr>
              <w:ind w:left="1008"/>
            </w:pPr>
            <w:r w:rsidRPr="000B7ADF">
              <w:t>evaluation in the CTE classroom</w:t>
            </w:r>
          </w:p>
          <w:p w:rsidR="00C47E22" w:rsidRDefault="00C47E22" w:rsidP="00C47E22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C47E22" w:rsidRDefault="00C47E22" w:rsidP="00C47E22">
            <w:pPr>
              <w:numPr>
                <w:ilvl w:val="0"/>
                <w:numId w:val="1"/>
              </w:numPr>
              <w:ind w:left="432" w:hanging="288"/>
            </w:pPr>
            <w:r>
              <w:t>Discuss district AVATAR project funding</w:t>
            </w:r>
          </w:p>
          <w:p w:rsidR="00C47E22" w:rsidRPr="00AF72D0" w:rsidRDefault="00C47E22" w:rsidP="00C47E22">
            <w:pPr>
              <w:ind w:left="432" w:hanging="288"/>
            </w:pPr>
          </w:p>
          <w:p w:rsidR="00007C40" w:rsidRPr="00007C40" w:rsidRDefault="00C47E22" w:rsidP="00C47E22">
            <w:pPr>
              <w:rPr>
                <w:rFonts w:cstheme="minorHAnsi"/>
              </w:rPr>
            </w:pPr>
            <w:r w:rsidRPr="00AF72D0">
              <w:t>Questions and/or Concerns</w:t>
            </w:r>
          </w:p>
        </w:tc>
        <w:tc>
          <w:tcPr>
            <w:tcW w:w="1620" w:type="dxa"/>
          </w:tcPr>
          <w:p w:rsidR="00007C40" w:rsidRPr="00007C40" w:rsidRDefault="00C47E22" w:rsidP="008D12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P/F</w:t>
            </w:r>
          </w:p>
        </w:tc>
        <w:tc>
          <w:tcPr>
            <w:tcW w:w="2610" w:type="dxa"/>
          </w:tcPr>
          <w:p w:rsidR="00C47E22" w:rsidRDefault="00C47E22" w:rsidP="008D12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Wright-Chapman and</w:t>
            </w:r>
          </w:p>
          <w:p w:rsidR="00007C40" w:rsidRPr="00007C40" w:rsidRDefault="00C47E22" w:rsidP="008D12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4428" w:type="dxa"/>
          </w:tcPr>
          <w:p w:rsidR="008D129A" w:rsidRPr="00DC3447" w:rsidRDefault="008D129A" w:rsidP="008D129A">
            <w:r w:rsidRPr="00DC3447">
              <w:t xml:space="preserve">Provide </w:t>
            </w:r>
            <w:r>
              <w:t>AVATAR grant project Spring 2014 session details</w:t>
            </w:r>
          </w:p>
          <w:p w:rsidR="00007C40" w:rsidRPr="00007C40" w:rsidRDefault="00007C40" w:rsidP="008D129A">
            <w:pPr>
              <w:rPr>
                <w:rFonts w:cstheme="minorHAnsi"/>
              </w:rPr>
            </w:pPr>
          </w:p>
        </w:tc>
      </w:tr>
    </w:tbl>
    <w:p w:rsidR="00EC4FB6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lastRenderedPageBreak/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C47E22" w:rsidTr="000B251E">
        <w:trPr>
          <w:trHeight w:val="530"/>
        </w:trPr>
        <w:tc>
          <w:tcPr>
            <w:tcW w:w="7038" w:type="dxa"/>
          </w:tcPr>
          <w:p w:rsidR="00C47E22" w:rsidRPr="00C47E22" w:rsidRDefault="00C47E22" w:rsidP="00C47E2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C47E22">
              <w:rPr>
                <w:b/>
                <w:bCs/>
              </w:rPr>
              <w:t>AVATAR Project Goals/Outcomes</w:t>
            </w: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</w:pPr>
            <w:r w:rsidRPr="00C47E22">
              <w:t>Build collaborative partnership between Burleson ISD, Godley ISD, Joshua ISD, Hill College, and Tarleton University.  I have made a call to Texas Wesleyan about participation in the AVATAR project.</w:t>
            </w: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</w:pPr>
            <w:r w:rsidRPr="00C47E22">
              <w:t>Build common knowledge and understanding of writing connections in the ELA and CTE classrooms.</w:t>
            </w: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</w:pPr>
            <w:r w:rsidRPr="00C47E22">
              <w:t>Create a collaborative document outlining writing non-</w:t>
            </w:r>
            <w:proofErr w:type="spellStart"/>
            <w:r w:rsidRPr="00C47E22">
              <w:t>negotiables</w:t>
            </w:r>
            <w:proofErr w:type="spellEnd"/>
            <w:r w:rsidRPr="00C47E22">
              <w:t>, classroom strategies, and evaluation tools to increase writing support in CTE classrooms.</w:t>
            </w:r>
          </w:p>
          <w:p w:rsidR="00C47E22" w:rsidRPr="00C47E22" w:rsidRDefault="00C47E22" w:rsidP="00C47E22">
            <w:pPr>
              <w:ind w:left="1080"/>
              <w:rPr>
                <w:b/>
                <w:bCs/>
                <w:sz w:val="20"/>
                <w:szCs w:val="20"/>
              </w:rPr>
            </w:pPr>
          </w:p>
          <w:p w:rsidR="00C47E22" w:rsidRPr="00C47E22" w:rsidRDefault="00C47E22" w:rsidP="00C47E2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C47E22">
              <w:rPr>
                <w:b/>
                <w:bCs/>
              </w:rPr>
              <w:t xml:space="preserve">AVATAR Project Partnership Membership </w:t>
            </w: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  <w:rPr>
                <w:b/>
                <w:bCs/>
              </w:rPr>
            </w:pPr>
            <w:r w:rsidRPr="00C47E22">
              <w:t xml:space="preserve">District and postsecondary partners will submit project session participant names (organization leadership members and CTE and ELA teachers) to Kathy Wright-Chapman by </w:t>
            </w:r>
            <w:r w:rsidRPr="00C47E22">
              <w:rPr>
                <w:b/>
                <w:bCs/>
              </w:rPr>
              <w:t>January 6, 2014</w:t>
            </w:r>
            <w:r w:rsidRPr="00C47E22">
              <w:t>.</w:t>
            </w:r>
          </w:p>
          <w:p w:rsidR="00C47E22" w:rsidRPr="00C47E22" w:rsidRDefault="00C47E22" w:rsidP="00C47E22">
            <w:pPr>
              <w:rPr>
                <w:sz w:val="20"/>
                <w:szCs w:val="20"/>
              </w:rPr>
            </w:pPr>
          </w:p>
          <w:p w:rsidR="00C47E22" w:rsidRPr="00C47E22" w:rsidRDefault="00C47E22" w:rsidP="00C47E2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C47E22">
              <w:rPr>
                <w:b/>
                <w:bCs/>
              </w:rPr>
              <w:t>AVATAR Project Spring 2014 session dates and location(s).  Each session will begin at 8:30 a.m. and end at 3:00 p.m.  Working lunch will be included.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5"/>
              </w:numPr>
              <w:ind w:left="1440"/>
            </w:pPr>
            <w:r w:rsidRPr="00C47E22">
              <w:t>January 23, 2014 – session location Burleson ISD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5"/>
              </w:numPr>
              <w:ind w:left="1440"/>
            </w:pPr>
            <w:r w:rsidRPr="00C47E22">
              <w:t>February 10, 2014 – session location in Joshua ISD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5"/>
              </w:numPr>
              <w:ind w:left="1440"/>
            </w:pPr>
            <w:r w:rsidRPr="00C47E22">
              <w:t>March (date to be determined) – session location in Godley ISD</w:t>
            </w:r>
          </w:p>
          <w:p w:rsidR="00C47E22" w:rsidRPr="00C47E22" w:rsidRDefault="00C47E22" w:rsidP="00C47E22">
            <w:pPr>
              <w:rPr>
                <w:sz w:val="20"/>
                <w:szCs w:val="20"/>
              </w:rPr>
            </w:pPr>
          </w:p>
          <w:p w:rsidR="00C47E22" w:rsidRPr="00C47E22" w:rsidRDefault="00C47E22" w:rsidP="00C47E2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C47E22">
              <w:rPr>
                <w:b/>
                <w:bCs/>
              </w:rPr>
              <w:t>AVATAR Project Sessions Draft Agendas</w:t>
            </w: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</w:pPr>
            <w:r w:rsidRPr="00C47E22">
              <w:t>Session #1 Draft Agenda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6"/>
              </w:numPr>
            </w:pPr>
            <w:r w:rsidRPr="00C47E22">
              <w:t>AVATAR Project Goals and Outcomes (ESC 11 staff)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6"/>
              </w:numPr>
            </w:pPr>
            <w:r w:rsidRPr="00C47E22">
              <w:t>Examine state, regional, and district data (STAAR, EOC, SAT, ACT, and Texas Success Initiative) (ESC 11 staff)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6"/>
              </w:numPr>
            </w:pPr>
            <w:r w:rsidRPr="00C47E22">
              <w:t>HB5 update (ESC 11 staff)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6"/>
              </w:numPr>
            </w:pPr>
            <w:r w:rsidRPr="00C47E22">
              <w:t>Texas Success Initiative postsecondary assessment tool update (Hill College staff)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6"/>
              </w:numPr>
            </w:pPr>
            <w:r w:rsidRPr="00C47E22">
              <w:t>College and Career Readiness Standards (ESC 11 staff)</w:t>
            </w:r>
          </w:p>
          <w:p w:rsidR="00C47E22" w:rsidRPr="00C47E22" w:rsidRDefault="00C47E22" w:rsidP="00C47E22">
            <w:pPr>
              <w:pStyle w:val="ListParagraph"/>
              <w:ind w:left="2160"/>
            </w:pP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</w:pPr>
            <w:r w:rsidRPr="00C47E22">
              <w:t>Session #2 Draft Agenda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7"/>
              </w:numPr>
            </w:pPr>
            <w:r w:rsidRPr="00C47E22">
              <w:t>TEKS Writing in the Secondary Classroom (ELA and CTE Course of Study TEKS connections, strategies, evaluation, and resources) (ESC 11 Staff)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7"/>
              </w:numPr>
            </w:pPr>
            <w:r w:rsidRPr="00C47E22">
              <w:t xml:space="preserve">Postsecondary Connections to Core Curriculum and higher education writing expectations (Postsecondary </w:t>
            </w:r>
            <w:r w:rsidRPr="00C47E22">
              <w:lastRenderedPageBreak/>
              <w:t>Partners)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7"/>
              </w:numPr>
            </w:pPr>
            <w:r w:rsidRPr="00C47E22">
              <w:t>AVATAR project product development ( attached is the Burleson ISD AVATAR project product from the 2012-2013 school year) (All participants)</w:t>
            </w:r>
          </w:p>
          <w:p w:rsidR="00C47E22" w:rsidRPr="00C47E22" w:rsidRDefault="00C47E22" w:rsidP="00C47E22">
            <w:pPr>
              <w:pStyle w:val="ListParagraph"/>
              <w:ind w:left="2160"/>
            </w:pP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</w:pPr>
            <w:r w:rsidRPr="00C47E22">
              <w:t>Session #3 Draft Agenda</w:t>
            </w:r>
          </w:p>
          <w:p w:rsidR="00C47E22" w:rsidRPr="00C47E22" w:rsidRDefault="00C47E22" w:rsidP="00C47E22">
            <w:pPr>
              <w:pStyle w:val="ListParagraph"/>
              <w:numPr>
                <w:ilvl w:val="2"/>
                <w:numId w:val="5"/>
              </w:numPr>
            </w:pPr>
            <w:r w:rsidRPr="00C47E22">
              <w:t>AVATAR project product development (All participants)</w:t>
            </w:r>
          </w:p>
          <w:p w:rsidR="00C47E22" w:rsidRPr="00C47E22" w:rsidRDefault="00C47E22" w:rsidP="00C47E22">
            <w:pPr>
              <w:pStyle w:val="ListParagraph"/>
              <w:ind w:left="1440"/>
            </w:pPr>
          </w:p>
          <w:p w:rsidR="00C47E22" w:rsidRPr="00C47E22" w:rsidRDefault="00C47E22" w:rsidP="00C47E2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C47E22">
              <w:rPr>
                <w:b/>
                <w:bCs/>
              </w:rPr>
              <w:t>District and Postsecondary AVATAR Project Funding</w:t>
            </w:r>
          </w:p>
          <w:p w:rsidR="00C47E22" w:rsidRPr="00C47E22" w:rsidRDefault="00C47E22" w:rsidP="00C47E22">
            <w:pPr>
              <w:pStyle w:val="ListParagraph"/>
              <w:numPr>
                <w:ilvl w:val="1"/>
                <w:numId w:val="5"/>
              </w:numPr>
            </w:pPr>
            <w:r w:rsidRPr="00C47E22">
              <w:t>Each district will receive $2,000.00 (to cover the expenses of teacher substitutes, travel, and working lunch for approximately 25 participants).</w:t>
            </w:r>
          </w:p>
          <w:p w:rsidR="00EC4FB6" w:rsidRPr="004F0370" w:rsidRDefault="00C47E22" w:rsidP="00EC4FB6">
            <w:pPr>
              <w:pStyle w:val="ListParagraph"/>
              <w:numPr>
                <w:ilvl w:val="1"/>
                <w:numId w:val="5"/>
              </w:numPr>
            </w:pPr>
            <w:r w:rsidRPr="00C47E22">
              <w:t>Each postsecondary partner participant will receive a $100.00 stipend for each of the three sessions totaling $300.00.</w:t>
            </w:r>
          </w:p>
        </w:tc>
        <w:tc>
          <w:tcPr>
            <w:tcW w:w="3780" w:type="dxa"/>
          </w:tcPr>
          <w:p w:rsidR="00EC4FB6" w:rsidRPr="00C47E22" w:rsidRDefault="00880D6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Kathy Wright-Chapman</w:t>
            </w:r>
          </w:p>
        </w:tc>
        <w:tc>
          <w:tcPr>
            <w:tcW w:w="3078" w:type="dxa"/>
          </w:tcPr>
          <w:p w:rsidR="00EC4FB6" w:rsidRPr="00C47E22" w:rsidRDefault="00880D6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January 21, 2014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lastRenderedPageBreak/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47E22" w:rsidRDefault="00C47E22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8D129A" w:rsidRDefault="008D129A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80D64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Hines, Sandra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911FF7" w:rsidP="00911FF7">
            <w:pPr>
              <w:jc w:val="center"/>
              <w:rPr>
                <w:rFonts w:cstheme="minorHAnsi"/>
              </w:rPr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Smith, Brenda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Osborne, Charles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Davis, Kari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80D64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Patterson, Susan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911FF7" w:rsidP="00911FF7">
            <w:pPr>
              <w:jc w:val="center"/>
              <w:rPr>
                <w:rFonts w:cstheme="minorHAnsi"/>
              </w:rPr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ESC Region 11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Villanueva, Cheryl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Godley ISD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Brown, Leigh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Godley ISD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Holland, Nancy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Hill College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Parcells, Rex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Hill College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 xml:space="preserve">Bush, </w:t>
            </w:r>
            <w:proofErr w:type="spellStart"/>
            <w:r w:rsidRPr="00880D64">
              <w:rPr>
                <w:rFonts w:ascii="Calibri" w:eastAsia="Times New Roman" w:hAnsi="Calibri" w:cs="Times New Roman"/>
                <w:color w:val="000000"/>
              </w:rPr>
              <w:t>Floretta</w:t>
            </w:r>
            <w:proofErr w:type="spellEnd"/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Hill College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Boyd, Joan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Joshua ISD</w:t>
            </w:r>
          </w:p>
        </w:tc>
      </w:tr>
      <w:tr w:rsidR="00911FF7" w:rsidTr="000B251E">
        <w:trPr>
          <w:trHeight w:val="530"/>
        </w:trPr>
        <w:tc>
          <w:tcPr>
            <w:tcW w:w="4968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  <w:r w:rsidRPr="00880D64">
              <w:rPr>
                <w:rFonts w:ascii="Calibri" w:eastAsia="Times New Roman" w:hAnsi="Calibri" w:cs="Times New Roman"/>
                <w:color w:val="000000"/>
              </w:rPr>
              <w:t>Neal, Celeste</w:t>
            </w:r>
          </w:p>
        </w:tc>
        <w:tc>
          <w:tcPr>
            <w:tcW w:w="3780" w:type="dxa"/>
          </w:tcPr>
          <w:p w:rsidR="00911FF7" w:rsidRDefault="00911FF7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911FF7" w:rsidRDefault="00911FF7" w:rsidP="00911FF7">
            <w:pPr>
              <w:jc w:val="center"/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Joshua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911FF7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Wright-Chapman, Kathy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911FF7" w:rsidP="00EC4FB6">
            <w:pPr>
              <w:jc w:val="center"/>
              <w:rPr>
                <w:rFonts w:cstheme="minorHAnsi"/>
              </w:rPr>
            </w:pPr>
            <w:r w:rsidRPr="00911FF7">
              <w:rPr>
                <w:rFonts w:ascii="Calibri" w:eastAsia="Times New Roman" w:hAnsi="Calibri" w:cs="Times New Roman"/>
                <w:color w:val="000000"/>
              </w:rPr>
              <w:t>ESC Region 11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F4" w:rsidRDefault="00801BF4" w:rsidP="00F9444B">
      <w:pPr>
        <w:spacing w:after="0" w:line="240" w:lineRule="auto"/>
      </w:pPr>
      <w:r>
        <w:separator/>
      </w:r>
    </w:p>
  </w:endnote>
  <w:endnote w:type="continuationSeparator" w:id="0">
    <w:p w:rsidR="00801BF4" w:rsidRDefault="00801BF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315BF1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F4" w:rsidRDefault="00801BF4" w:rsidP="00F9444B">
      <w:pPr>
        <w:spacing w:after="0" w:line="240" w:lineRule="auto"/>
      </w:pPr>
      <w:r>
        <w:separator/>
      </w:r>
    </w:p>
  </w:footnote>
  <w:footnote w:type="continuationSeparator" w:id="0">
    <w:p w:rsidR="00801BF4" w:rsidRDefault="00801BF4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29B"/>
    <w:multiLevelType w:val="hybridMultilevel"/>
    <w:tmpl w:val="5386968E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4372C"/>
    <w:multiLevelType w:val="hybridMultilevel"/>
    <w:tmpl w:val="BEDE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37961"/>
    <w:multiLevelType w:val="hybridMultilevel"/>
    <w:tmpl w:val="A89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52FC1"/>
    <w:multiLevelType w:val="hybridMultilevel"/>
    <w:tmpl w:val="95E4C25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B7C1A"/>
    <w:multiLevelType w:val="hybridMultilevel"/>
    <w:tmpl w:val="CBA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33781"/>
    <w:multiLevelType w:val="hybridMultilevel"/>
    <w:tmpl w:val="01C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C2715"/>
    <w:multiLevelType w:val="hybridMultilevel"/>
    <w:tmpl w:val="27A8C84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075CC"/>
    <w:rsid w:val="0023021D"/>
    <w:rsid w:val="00232391"/>
    <w:rsid w:val="002E1FF1"/>
    <w:rsid w:val="00315BF1"/>
    <w:rsid w:val="0037348B"/>
    <w:rsid w:val="003D1AEE"/>
    <w:rsid w:val="004F0370"/>
    <w:rsid w:val="0057420C"/>
    <w:rsid w:val="006C7308"/>
    <w:rsid w:val="006D7A8C"/>
    <w:rsid w:val="00757CCB"/>
    <w:rsid w:val="00801BF4"/>
    <w:rsid w:val="00864BF3"/>
    <w:rsid w:val="00880D64"/>
    <w:rsid w:val="008C1BEE"/>
    <w:rsid w:val="008D129A"/>
    <w:rsid w:val="008E3D67"/>
    <w:rsid w:val="00911FF7"/>
    <w:rsid w:val="00BC153A"/>
    <w:rsid w:val="00C47E22"/>
    <w:rsid w:val="00D30028"/>
    <w:rsid w:val="00DB6342"/>
    <w:rsid w:val="00E20C87"/>
    <w:rsid w:val="00EC4FB6"/>
    <w:rsid w:val="00EF75FE"/>
    <w:rsid w:val="00F26929"/>
    <w:rsid w:val="00F32795"/>
    <w:rsid w:val="00F9444B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2012-08-08T22:18:00Z</cp:lastPrinted>
  <dcterms:created xsi:type="dcterms:W3CDTF">2014-02-12T15:51:00Z</dcterms:created>
  <dcterms:modified xsi:type="dcterms:W3CDTF">2014-02-12T15:51:00Z</dcterms:modified>
</cp:coreProperties>
</file>