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B0" w:rsidRPr="009C6400" w:rsidRDefault="00CB59B0" w:rsidP="0039290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6400">
        <w:rPr>
          <w:rFonts w:ascii="Times New Roman" w:hAnsi="Times New Roman" w:cs="Times New Roman"/>
          <w:b/>
          <w:sz w:val="24"/>
          <w:szCs w:val="24"/>
          <w:u w:val="single"/>
        </w:rPr>
        <w:t>AVATAR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3780"/>
        <w:gridCol w:w="2898"/>
      </w:tblGrid>
      <w:tr w:rsidR="00CB59B0" w:rsidRPr="009C6400" w:rsidTr="003F6BA5">
        <w:trPr>
          <w:trHeight w:val="368"/>
        </w:trPr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Brenda Hill</w:t>
            </w:r>
          </w:p>
        </w:tc>
        <w:tc>
          <w:tcPr>
            <w:tcW w:w="3780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Associate Director of </w:t>
            </w:r>
            <w:r w:rsidR="00392905" w:rsidRPr="003F6BA5">
              <w:rPr>
                <w:rFonts w:ascii="Times New Roman" w:hAnsi="Times New Roman" w:cs="Times New Roman"/>
                <w:sz w:val="24"/>
                <w:szCs w:val="24"/>
              </w:rPr>
              <w:t>STEPS Project</w:t>
            </w:r>
          </w:p>
        </w:tc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Stephen F. Austin University</w:t>
            </w:r>
          </w:p>
        </w:tc>
      </w:tr>
      <w:tr w:rsidR="00CB59B0" w:rsidRPr="009C6400" w:rsidTr="003F6BA5"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Francine Holland</w:t>
            </w:r>
          </w:p>
        </w:tc>
        <w:tc>
          <w:tcPr>
            <w:tcW w:w="3780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Deputy Executive Director</w:t>
            </w:r>
          </w:p>
        </w:tc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ESC Region XI</w:t>
            </w:r>
          </w:p>
          <w:p w:rsidR="00CB59B0" w:rsidRPr="003F6BA5" w:rsidRDefault="00CB59B0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B0" w:rsidRPr="009C6400" w:rsidTr="003F6BA5"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Jesse C. Jones</w:t>
            </w:r>
          </w:p>
        </w:tc>
        <w:tc>
          <w:tcPr>
            <w:tcW w:w="3780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North Texas Community College Consortium</w:t>
            </w:r>
          </w:p>
        </w:tc>
      </w:tr>
      <w:tr w:rsidR="00CB59B0" w:rsidRPr="009C6400" w:rsidTr="003F6BA5">
        <w:trPr>
          <w:trHeight w:val="422"/>
        </w:trPr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Chris </w:t>
            </w:r>
            <w:proofErr w:type="spellStart"/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Kanouse</w:t>
            </w:r>
            <w:proofErr w:type="spellEnd"/>
          </w:p>
        </w:tc>
        <w:tc>
          <w:tcPr>
            <w:tcW w:w="3780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Program Director</w:t>
            </w:r>
          </w:p>
        </w:tc>
        <w:tc>
          <w:tcPr>
            <w:tcW w:w="2898" w:type="dxa"/>
            <w:vAlign w:val="center"/>
          </w:tcPr>
          <w:p w:rsidR="00CB59B0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ESC Region 10</w:t>
            </w:r>
          </w:p>
        </w:tc>
      </w:tr>
      <w:tr w:rsidR="00190B0A" w:rsidRPr="009C6400" w:rsidTr="003F6BA5"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Brenda </w:t>
            </w:r>
            <w:proofErr w:type="spellStart"/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Kihl</w:t>
            </w:r>
            <w:proofErr w:type="spellEnd"/>
          </w:p>
        </w:tc>
        <w:tc>
          <w:tcPr>
            <w:tcW w:w="3780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Vice President and Provost</w:t>
            </w:r>
          </w:p>
        </w:tc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Preston Ridge Campus, Collin College</w:t>
            </w:r>
          </w:p>
        </w:tc>
      </w:tr>
      <w:tr w:rsidR="00190B0A" w:rsidRPr="009C6400" w:rsidTr="003F6BA5">
        <w:trPr>
          <w:trHeight w:val="377"/>
        </w:trPr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Barbara Lerner</w:t>
            </w:r>
          </w:p>
        </w:tc>
        <w:tc>
          <w:tcPr>
            <w:tcW w:w="3780" w:type="dxa"/>
            <w:vAlign w:val="center"/>
          </w:tcPr>
          <w:p w:rsidR="00190B0A" w:rsidRPr="003F6BA5" w:rsidRDefault="0080531D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Associate Provost for Undergraduate Studies and Academic Partnerships </w:t>
            </w:r>
          </w:p>
        </w:tc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Texas Woman's University</w:t>
            </w:r>
          </w:p>
        </w:tc>
      </w:tr>
      <w:tr w:rsidR="00190B0A" w:rsidRPr="009C6400" w:rsidTr="003F6BA5">
        <w:trPr>
          <w:trHeight w:val="692"/>
        </w:trPr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Cynthia Fisher Miller</w:t>
            </w:r>
          </w:p>
        </w:tc>
        <w:tc>
          <w:tcPr>
            <w:tcW w:w="3780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Senior Director Workforce Development &amp; Education</w:t>
            </w:r>
          </w:p>
        </w:tc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Fort Worth Chamber of Commerce</w:t>
            </w:r>
          </w:p>
        </w:tc>
      </w:tr>
      <w:tr w:rsidR="00190B0A" w:rsidRPr="009C6400" w:rsidTr="003F6BA5">
        <w:trPr>
          <w:trHeight w:val="1223"/>
        </w:trPr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Don Perry</w:t>
            </w:r>
          </w:p>
        </w:tc>
        <w:tc>
          <w:tcPr>
            <w:tcW w:w="3780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Executive District Director</w:t>
            </w:r>
            <w:r w:rsidR="003F6BA5" w:rsidRPr="003F6BA5">
              <w:rPr>
                <w:rFonts w:ascii="Times New Roman" w:hAnsi="Times New Roman" w:cs="Times New Roman"/>
                <w:sz w:val="24"/>
                <w:szCs w:val="24"/>
              </w:rPr>
              <w:t>, Education Planning, Policy Formation, &amp; Compliance &amp; Special Assistant to the EVCEA</w:t>
            </w:r>
          </w:p>
        </w:tc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Dallas County Community College District </w:t>
            </w:r>
          </w:p>
        </w:tc>
      </w:tr>
      <w:tr w:rsidR="00190B0A" w:rsidRPr="009C6400" w:rsidTr="003F6BA5"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Kathy Wright-Chapman </w:t>
            </w:r>
          </w:p>
        </w:tc>
        <w:tc>
          <w:tcPr>
            <w:tcW w:w="3780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 xml:space="preserve">Director of Curriculum, Instruction, &amp; Assessment </w:t>
            </w:r>
          </w:p>
        </w:tc>
        <w:tc>
          <w:tcPr>
            <w:tcW w:w="2898" w:type="dxa"/>
            <w:vAlign w:val="center"/>
          </w:tcPr>
          <w:p w:rsidR="00190B0A" w:rsidRPr="003F6BA5" w:rsidRDefault="00190B0A" w:rsidP="00392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A5">
              <w:rPr>
                <w:rFonts w:ascii="Times New Roman" w:hAnsi="Times New Roman" w:cs="Times New Roman"/>
                <w:sz w:val="24"/>
                <w:szCs w:val="24"/>
              </w:rPr>
              <w:t>ESC Region XI</w:t>
            </w:r>
          </w:p>
        </w:tc>
      </w:tr>
    </w:tbl>
    <w:p w:rsidR="00CB59B0" w:rsidRDefault="00CB59B0" w:rsidP="00CB59B0">
      <w:pPr>
        <w:rPr>
          <w:rFonts w:ascii="Bookman Old Style" w:hAnsi="Bookman Old Style"/>
          <w:sz w:val="24"/>
          <w:szCs w:val="24"/>
        </w:rPr>
      </w:pPr>
    </w:p>
    <w:p w:rsidR="009C6400" w:rsidRDefault="009C6400" w:rsidP="009C64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AVATAR Staff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C6400" w:rsidTr="003F6BA5">
        <w:trPr>
          <w:trHeight w:val="485"/>
        </w:trPr>
        <w:tc>
          <w:tcPr>
            <w:tcW w:w="3192" w:type="dxa"/>
            <w:vAlign w:val="center"/>
          </w:tcPr>
          <w:p w:rsidR="009C6400" w:rsidRDefault="004B7E0D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Harris</w:t>
            </w:r>
          </w:p>
        </w:tc>
        <w:tc>
          <w:tcPr>
            <w:tcW w:w="3192" w:type="dxa"/>
            <w:vAlign w:val="center"/>
          </w:tcPr>
          <w:p w:rsidR="009C6400" w:rsidRDefault="009C6400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AVATAR Co-Director</w:t>
            </w:r>
          </w:p>
        </w:tc>
        <w:tc>
          <w:tcPr>
            <w:tcW w:w="3192" w:type="dxa"/>
            <w:vAlign w:val="center"/>
          </w:tcPr>
          <w:p w:rsidR="009C6400" w:rsidRDefault="004B7E0D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C6400">
              <w:rPr>
                <w:rFonts w:ascii="Times New Roman" w:hAnsi="Times New Roman" w:cs="Times New Roman"/>
                <w:sz w:val="24"/>
                <w:szCs w:val="24"/>
              </w:rPr>
              <w:t>ary.harris@unt.edu</w:t>
            </w:r>
          </w:p>
        </w:tc>
      </w:tr>
      <w:tr w:rsidR="009C6400" w:rsidTr="003F6BA5">
        <w:trPr>
          <w:trHeight w:val="440"/>
        </w:trPr>
        <w:tc>
          <w:tcPr>
            <w:tcW w:w="3192" w:type="dxa"/>
            <w:vAlign w:val="center"/>
          </w:tcPr>
          <w:p w:rsidR="009C6400" w:rsidRDefault="004B7E0D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 Keller</w:t>
            </w:r>
          </w:p>
        </w:tc>
        <w:tc>
          <w:tcPr>
            <w:tcW w:w="3192" w:type="dxa"/>
            <w:vAlign w:val="center"/>
          </w:tcPr>
          <w:p w:rsidR="009C6400" w:rsidRDefault="009C6400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AVATAR Co-Director</w:t>
            </w:r>
          </w:p>
        </w:tc>
        <w:tc>
          <w:tcPr>
            <w:tcW w:w="3192" w:type="dxa"/>
            <w:vAlign w:val="center"/>
          </w:tcPr>
          <w:p w:rsidR="009C6400" w:rsidRDefault="004B7E0D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jean.keller</w:t>
            </w:r>
            <w:r w:rsidR="009C6400" w:rsidRPr="009C6400">
              <w:rPr>
                <w:rFonts w:ascii="Times New Roman" w:hAnsi="Times New Roman" w:cs="Times New Roman"/>
                <w:sz w:val="24"/>
                <w:szCs w:val="24"/>
              </w:rPr>
              <w:t>@unt.edu</w:t>
            </w:r>
          </w:p>
        </w:tc>
      </w:tr>
      <w:tr w:rsidR="009C6400" w:rsidTr="003F6BA5">
        <w:trPr>
          <w:trHeight w:val="440"/>
        </w:trPr>
        <w:tc>
          <w:tcPr>
            <w:tcW w:w="3192" w:type="dxa"/>
            <w:vAlign w:val="center"/>
          </w:tcPr>
          <w:p w:rsidR="009C6400" w:rsidRDefault="009C6400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Kerry Quinn</w:t>
            </w:r>
          </w:p>
        </w:tc>
        <w:tc>
          <w:tcPr>
            <w:tcW w:w="3192" w:type="dxa"/>
            <w:vAlign w:val="center"/>
          </w:tcPr>
          <w:p w:rsidR="009C6400" w:rsidRDefault="009C6400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AVATAR Graduate Assistant</w:t>
            </w:r>
          </w:p>
        </w:tc>
        <w:tc>
          <w:tcPr>
            <w:tcW w:w="3192" w:type="dxa"/>
            <w:vAlign w:val="center"/>
          </w:tcPr>
          <w:p w:rsidR="009C6400" w:rsidRDefault="009C6400" w:rsidP="003F6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kerryquinn@my.unt.edu</w:t>
            </w:r>
          </w:p>
        </w:tc>
      </w:tr>
    </w:tbl>
    <w:p w:rsidR="009C6400" w:rsidRPr="009C6400" w:rsidRDefault="009C6400" w:rsidP="009C64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6400" w:rsidRPr="009C64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87" w:rsidRDefault="00CD7187" w:rsidP="00392905">
      <w:pPr>
        <w:spacing w:after="0" w:line="240" w:lineRule="auto"/>
      </w:pPr>
      <w:r>
        <w:separator/>
      </w:r>
    </w:p>
  </w:endnote>
  <w:endnote w:type="continuationSeparator" w:id="0">
    <w:p w:rsidR="00CD7187" w:rsidRDefault="00CD7187" w:rsidP="0039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87" w:rsidRDefault="00CD7187" w:rsidP="00392905">
      <w:pPr>
        <w:spacing w:after="0" w:line="240" w:lineRule="auto"/>
      </w:pPr>
      <w:r>
        <w:separator/>
      </w:r>
    </w:p>
  </w:footnote>
  <w:footnote w:type="continuationSeparator" w:id="0">
    <w:p w:rsidR="00CD7187" w:rsidRDefault="00CD7187" w:rsidP="00392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905" w:rsidRDefault="00392905" w:rsidP="00392905">
    <w:pPr>
      <w:pStyle w:val="Header"/>
      <w:jc w:val="center"/>
    </w:pPr>
    <w:r>
      <w:rPr>
        <w:rFonts w:ascii="Bookman Old Style" w:hAnsi="Bookman Old Style"/>
        <w:noProof/>
      </w:rPr>
      <w:drawing>
        <wp:inline distT="0" distB="0" distL="0" distR="0" wp14:anchorId="0964340C" wp14:editId="642D5E97">
          <wp:extent cx="2139696" cy="104790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696" cy="1047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B0"/>
    <w:rsid w:val="000903A4"/>
    <w:rsid w:val="00190B0A"/>
    <w:rsid w:val="00392905"/>
    <w:rsid w:val="003F6BA5"/>
    <w:rsid w:val="004B7E0D"/>
    <w:rsid w:val="005C17C1"/>
    <w:rsid w:val="006D7A8C"/>
    <w:rsid w:val="00757CCB"/>
    <w:rsid w:val="0080531D"/>
    <w:rsid w:val="00943143"/>
    <w:rsid w:val="009C6400"/>
    <w:rsid w:val="00CB59B0"/>
    <w:rsid w:val="00CD7187"/>
    <w:rsid w:val="00F33CE4"/>
    <w:rsid w:val="00F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5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905"/>
  </w:style>
  <w:style w:type="paragraph" w:styleId="Footer">
    <w:name w:val="footer"/>
    <w:basedOn w:val="Normal"/>
    <w:link w:val="FooterChar"/>
    <w:uiPriority w:val="99"/>
    <w:unhideWhenUsed/>
    <w:rsid w:val="003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905"/>
  </w:style>
  <w:style w:type="character" w:styleId="Hyperlink">
    <w:name w:val="Hyperlink"/>
    <w:basedOn w:val="DefaultParagraphFont"/>
    <w:uiPriority w:val="99"/>
    <w:unhideWhenUsed/>
    <w:rsid w:val="009C64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5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9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5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905"/>
  </w:style>
  <w:style w:type="paragraph" w:styleId="Footer">
    <w:name w:val="footer"/>
    <w:basedOn w:val="Normal"/>
    <w:link w:val="FooterChar"/>
    <w:uiPriority w:val="99"/>
    <w:unhideWhenUsed/>
    <w:rsid w:val="00392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905"/>
  </w:style>
  <w:style w:type="character" w:styleId="Hyperlink">
    <w:name w:val="Hyperlink"/>
    <w:basedOn w:val="DefaultParagraphFont"/>
    <w:uiPriority w:val="99"/>
    <w:unhideWhenUsed/>
    <w:rsid w:val="009C6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dcterms:created xsi:type="dcterms:W3CDTF">2012-11-29T20:36:00Z</dcterms:created>
  <dcterms:modified xsi:type="dcterms:W3CDTF">2012-11-29T20:36:00Z</dcterms:modified>
</cp:coreProperties>
</file>