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C07156" w14:textId="77777777" w:rsidR="00132D20" w:rsidRDefault="00C85C57">
      <w:pPr>
        <w:pStyle w:val="normal0"/>
        <w:widowControl w:val="0"/>
        <w:jc w:val="center"/>
      </w:pPr>
      <w:bookmarkStart w:id="0" w:name="_GoBack"/>
      <w:bookmarkEnd w:id="0"/>
      <w:r>
        <w:rPr>
          <w:b/>
        </w:rPr>
        <w:t>(District or Campus Letterhead)</w:t>
      </w:r>
    </w:p>
    <w:p w14:paraId="23C8C510" w14:textId="77777777" w:rsidR="00132D20" w:rsidRDefault="00132D20">
      <w:pPr>
        <w:pStyle w:val="normal0"/>
        <w:widowControl w:val="0"/>
        <w:jc w:val="center"/>
      </w:pPr>
    </w:p>
    <w:p w14:paraId="683CC1F7" w14:textId="77777777" w:rsidR="00132D20" w:rsidRDefault="00C85C57">
      <w:pPr>
        <w:pStyle w:val="normal0"/>
        <w:widowControl w:val="0"/>
        <w:jc w:val="center"/>
      </w:pPr>
      <w:r>
        <w:rPr>
          <w:b/>
        </w:rPr>
        <w:t>Parent Notification of Post-Secondary Readiness</w:t>
      </w:r>
    </w:p>
    <w:p w14:paraId="7DEA01AF" w14:textId="77777777" w:rsidR="00132D20" w:rsidRDefault="00C85C57">
      <w:pPr>
        <w:pStyle w:val="normal0"/>
        <w:widowControl w:val="0"/>
        <w:jc w:val="center"/>
      </w:pPr>
      <w:proofErr w:type="gramStart"/>
      <w:r>
        <w:rPr>
          <w:b/>
        </w:rPr>
        <w:t>for</w:t>
      </w:r>
      <w:proofErr w:type="gramEnd"/>
      <w:r>
        <w:rPr>
          <w:b/>
        </w:rPr>
        <w:t xml:space="preserve"> Seniors under STAAR Graduation Requirements</w:t>
      </w:r>
    </w:p>
    <w:p w14:paraId="154F986E" w14:textId="77777777" w:rsidR="00132D20" w:rsidRDefault="00C85C57">
      <w:pPr>
        <w:pStyle w:val="normal0"/>
        <w:widowControl w:val="0"/>
      </w:pPr>
      <w:r>
        <w:rPr>
          <w:sz w:val="20"/>
        </w:rPr>
        <w:t>Date:</w:t>
      </w:r>
    </w:p>
    <w:p w14:paraId="29975F32" w14:textId="77777777" w:rsidR="00132D20" w:rsidRDefault="00C85C57">
      <w:pPr>
        <w:pStyle w:val="normal0"/>
        <w:widowControl w:val="0"/>
      </w:pPr>
      <w:r>
        <w:rPr>
          <w:sz w:val="20"/>
        </w:rPr>
        <w:t xml:space="preserve">Dear Parent/Guardian: </w:t>
      </w:r>
    </w:p>
    <w:p w14:paraId="2F2BD396" w14:textId="77777777" w:rsidR="00132D20" w:rsidRDefault="00132D20">
      <w:pPr>
        <w:pStyle w:val="normal0"/>
        <w:widowControl w:val="0"/>
      </w:pPr>
    </w:p>
    <w:p w14:paraId="3F60F3D7" w14:textId="77777777" w:rsidR="00132D20" w:rsidRDefault="00C85C57">
      <w:pPr>
        <w:pStyle w:val="normal0"/>
        <w:widowControl w:val="0"/>
      </w:pPr>
      <w:r>
        <w:rPr>
          <w:sz w:val="20"/>
        </w:rPr>
        <w:t xml:space="preserve">As required by House Bill 5 (HB5), all students who failed to meet college readiness standards in mathematics and English language arts by the end of the </w:t>
      </w:r>
      <w:proofErr w:type="gramStart"/>
      <w:r>
        <w:rPr>
          <w:sz w:val="20"/>
        </w:rPr>
        <w:t>Junior</w:t>
      </w:r>
      <w:proofErr w:type="gramEnd"/>
      <w:r>
        <w:rPr>
          <w:sz w:val="20"/>
        </w:rPr>
        <w:t xml:space="preserve"> year, should take and successfully complete designated college preparatory courses. You are receiving this letter because your student failed to meet the standards for one or more of these subjects.</w:t>
      </w:r>
    </w:p>
    <w:p w14:paraId="05774A7D" w14:textId="77777777" w:rsidR="00132D20" w:rsidRDefault="00132D20">
      <w:pPr>
        <w:pStyle w:val="normal0"/>
        <w:widowControl w:val="0"/>
      </w:pPr>
    </w:p>
    <w:p w14:paraId="4C71468C" w14:textId="77777777" w:rsidR="00132D20" w:rsidRDefault="00C85C57">
      <w:pPr>
        <w:pStyle w:val="normal0"/>
        <w:widowControl w:val="0"/>
      </w:pPr>
      <w:r>
        <w:rPr>
          <w:sz w:val="20"/>
        </w:rPr>
        <w:t>Please see the chart below to view the standards and your student’s performance.</w:t>
      </w:r>
    </w:p>
    <w:p w14:paraId="30AC37FC" w14:textId="77777777" w:rsidR="00132D20" w:rsidRDefault="00132D20">
      <w:pPr>
        <w:pStyle w:val="normal0"/>
        <w:widowControl w:val="0"/>
      </w:pPr>
    </w:p>
    <w:p w14:paraId="59EC9131" w14:textId="77777777" w:rsidR="00132D20" w:rsidRDefault="00C85C57">
      <w:pPr>
        <w:pStyle w:val="normal0"/>
        <w:widowControl w:val="0"/>
      </w:pPr>
      <w:r>
        <w:rPr>
          <w:sz w:val="20"/>
        </w:rPr>
        <w:t>Student Name ____________________________________________ Number _______________________</w:t>
      </w:r>
    </w:p>
    <w:p w14:paraId="638AEC0D" w14:textId="77777777" w:rsidR="00132D20" w:rsidRDefault="00132D20">
      <w:pPr>
        <w:pStyle w:val="normal0"/>
        <w:widowControl w:val="0"/>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132D20" w14:paraId="17682AF6" w14:textId="77777777">
        <w:tc>
          <w:tcPr>
            <w:tcW w:w="2340" w:type="dxa"/>
            <w:tcMar>
              <w:top w:w="100" w:type="dxa"/>
              <w:left w:w="100" w:type="dxa"/>
              <w:bottom w:w="100" w:type="dxa"/>
              <w:right w:w="100" w:type="dxa"/>
            </w:tcMar>
          </w:tcPr>
          <w:p w14:paraId="638E9419" w14:textId="77777777" w:rsidR="00132D20" w:rsidRDefault="00C85C57">
            <w:pPr>
              <w:pStyle w:val="normal0"/>
              <w:widowControl w:val="0"/>
              <w:spacing w:line="240" w:lineRule="auto"/>
            </w:pPr>
            <w:r>
              <w:rPr>
                <w:b/>
              </w:rPr>
              <w:t>Test Name</w:t>
            </w:r>
          </w:p>
        </w:tc>
        <w:tc>
          <w:tcPr>
            <w:tcW w:w="2340" w:type="dxa"/>
            <w:tcMar>
              <w:top w:w="100" w:type="dxa"/>
              <w:left w:w="100" w:type="dxa"/>
              <w:bottom w:w="100" w:type="dxa"/>
              <w:right w:w="100" w:type="dxa"/>
            </w:tcMar>
          </w:tcPr>
          <w:p w14:paraId="6FD47A11" w14:textId="77777777" w:rsidR="00132D20" w:rsidRDefault="00C85C57">
            <w:pPr>
              <w:pStyle w:val="normal0"/>
              <w:widowControl w:val="0"/>
              <w:spacing w:line="240" w:lineRule="auto"/>
            </w:pPr>
            <w:r>
              <w:rPr>
                <w:b/>
              </w:rPr>
              <w:t>Composite Score Required</w:t>
            </w:r>
          </w:p>
        </w:tc>
        <w:tc>
          <w:tcPr>
            <w:tcW w:w="2340" w:type="dxa"/>
            <w:tcMar>
              <w:top w:w="100" w:type="dxa"/>
              <w:left w:w="100" w:type="dxa"/>
              <w:bottom w:w="100" w:type="dxa"/>
              <w:right w:w="100" w:type="dxa"/>
            </w:tcMar>
          </w:tcPr>
          <w:p w14:paraId="455BC919" w14:textId="77777777" w:rsidR="00132D20" w:rsidRDefault="00C85C57">
            <w:pPr>
              <w:pStyle w:val="normal0"/>
              <w:widowControl w:val="0"/>
              <w:spacing w:line="240" w:lineRule="auto"/>
            </w:pPr>
            <w:r>
              <w:rPr>
                <w:b/>
              </w:rPr>
              <w:t>Content Score</w:t>
            </w:r>
          </w:p>
        </w:tc>
        <w:tc>
          <w:tcPr>
            <w:tcW w:w="2340" w:type="dxa"/>
            <w:tcMar>
              <w:top w:w="100" w:type="dxa"/>
              <w:left w:w="100" w:type="dxa"/>
              <w:bottom w:w="100" w:type="dxa"/>
              <w:right w:w="100" w:type="dxa"/>
            </w:tcMar>
          </w:tcPr>
          <w:p w14:paraId="6D3EA5B6" w14:textId="77777777" w:rsidR="00132D20" w:rsidRDefault="00C85C57">
            <w:pPr>
              <w:pStyle w:val="normal0"/>
              <w:widowControl w:val="0"/>
              <w:spacing w:line="240" w:lineRule="auto"/>
            </w:pPr>
            <w:r>
              <w:rPr>
                <w:b/>
              </w:rPr>
              <w:t>Your Student’s Score</w:t>
            </w:r>
          </w:p>
        </w:tc>
      </w:tr>
      <w:tr w:rsidR="00132D20" w14:paraId="27A4D392" w14:textId="77777777">
        <w:tc>
          <w:tcPr>
            <w:tcW w:w="2340" w:type="dxa"/>
            <w:tcMar>
              <w:top w:w="100" w:type="dxa"/>
              <w:left w:w="100" w:type="dxa"/>
              <w:bottom w:w="100" w:type="dxa"/>
              <w:right w:w="100" w:type="dxa"/>
            </w:tcMar>
          </w:tcPr>
          <w:p w14:paraId="1244CBF4" w14:textId="77777777" w:rsidR="00132D20" w:rsidRDefault="00C85C57">
            <w:pPr>
              <w:pStyle w:val="normal0"/>
              <w:widowControl w:val="0"/>
              <w:spacing w:line="240" w:lineRule="auto"/>
            </w:pPr>
            <w:r>
              <w:t>ACT</w:t>
            </w:r>
          </w:p>
        </w:tc>
        <w:tc>
          <w:tcPr>
            <w:tcW w:w="2340" w:type="dxa"/>
            <w:tcMar>
              <w:top w:w="100" w:type="dxa"/>
              <w:left w:w="100" w:type="dxa"/>
              <w:bottom w:w="100" w:type="dxa"/>
              <w:right w:w="100" w:type="dxa"/>
            </w:tcMar>
          </w:tcPr>
          <w:p w14:paraId="74510609" w14:textId="77777777" w:rsidR="00132D20" w:rsidRDefault="00C85C57">
            <w:pPr>
              <w:pStyle w:val="normal0"/>
              <w:widowControl w:val="0"/>
              <w:spacing w:line="240" w:lineRule="auto"/>
            </w:pPr>
            <w:r>
              <w:t>Composite 23 +</w:t>
            </w:r>
          </w:p>
        </w:tc>
        <w:tc>
          <w:tcPr>
            <w:tcW w:w="2340" w:type="dxa"/>
            <w:tcMar>
              <w:top w:w="100" w:type="dxa"/>
              <w:left w:w="100" w:type="dxa"/>
              <w:bottom w:w="100" w:type="dxa"/>
              <w:right w:w="100" w:type="dxa"/>
            </w:tcMar>
          </w:tcPr>
          <w:p w14:paraId="63618286" w14:textId="77777777" w:rsidR="00132D20" w:rsidRDefault="00C85C57">
            <w:pPr>
              <w:pStyle w:val="normal0"/>
              <w:widowControl w:val="0"/>
              <w:spacing w:line="240" w:lineRule="auto"/>
            </w:pPr>
            <w:r>
              <w:rPr>
                <w:sz w:val="16"/>
              </w:rPr>
              <w:t>English 19 +</w:t>
            </w:r>
          </w:p>
          <w:p w14:paraId="2ED9473E" w14:textId="77777777" w:rsidR="00132D20" w:rsidRDefault="00C85C57">
            <w:pPr>
              <w:pStyle w:val="normal0"/>
              <w:widowControl w:val="0"/>
              <w:spacing w:line="240" w:lineRule="auto"/>
            </w:pPr>
            <w:r>
              <w:rPr>
                <w:sz w:val="16"/>
              </w:rPr>
              <w:t>Math 19 +</w:t>
            </w:r>
          </w:p>
        </w:tc>
        <w:tc>
          <w:tcPr>
            <w:tcW w:w="2340" w:type="dxa"/>
            <w:tcMar>
              <w:top w:w="100" w:type="dxa"/>
              <w:left w:w="100" w:type="dxa"/>
              <w:bottom w:w="100" w:type="dxa"/>
              <w:right w:w="100" w:type="dxa"/>
            </w:tcMar>
          </w:tcPr>
          <w:p w14:paraId="608ED2F7" w14:textId="77777777" w:rsidR="00132D20" w:rsidRDefault="00C85C57">
            <w:pPr>
              <w:pStyle w:val="normal0"/>
              <w:widowControl w:val="0"/>
              <w:spacing w:line="240" w:lineRule="auto"/>
            </w:pPr>
            <w:r>
              <w:rPr>
                <w:sz w:val="16"/>
              </w:rPr>
              <w:t>Composite:  ___________</w:t>
            </w:r>
          </w:p>
          <w:p w14:paraId="62402578" w14:textId="77777777" w:rsidR="00132D20" w:rsidRDefault="00C85C57">
            <w:pPr>
              <w:pStyle w:val="normal0"/>
              <w:widowControl w:val="0"/>
              <w:spacing w:line="240" w:lineRule="auto"/>
            </w:pPr>
            <w:r>
              <w:rPr>
                <w:sz w:val="16"/>
              </w:rPr>
              <w:t>English:       ___________</w:t>
            </w:r>
          </w:p>
          <w:p w14:paraId="51EA6155" w14:textId="77777777" w:rsidR="00132D20" w:rsidRDefault="00C85C57">
            <w:pPr>
              <w:pStyle w:val="normal0"/>
              <w:widowControl w:val="0"/>
              <w:spacing w:line="240" w:lineRule="auto"/>
            </w:pPr>
            <w:r>
              <w:rPr>
                <w:sz w:val="16"/>
              </w:rPr>
              <w:t>Math:           ___________</w:t>
            </w:r>
          </w:p>
        </w:tc>
      </w:tr>
      <w:tr w:rsidR="00132D20" w14:paraId="709442DB" w14:textId="77777777">
        <w:tc>
          <w:tcPr>
            <w:tcW w:w="2340" w:type="dxa"/>
            <w:tcMar>
              <w:top w:w="100" w:type="dxa"/>
              <w:left w:w="100" w:type="dxa"/>
              <w:bottom w:w="100" w:type="dxa"/>
              <w:right w:w="100" w:type="dxa"/>
            </w:tcMar>
          </w:tcPr>
          <w:p w14:paraId="79554BC5" w14:textId="77777777" w:rsidR="00132D20" w:rsidRDefault="00C85C57">
            <w:pPr>
              <w:pStyle w:val="normal0"/>
              <w:widowControl w:val="0"/>
              <w:spacing w:line="240" w:lineRule="auto"/>
            </w:pPr>
            <w:r>
              <w:t>SAT</w:t>
            </w:r>
          </w:p>
        </w:tc>
        <w:tc>
          <w:tcPr>
            <w:tcW w:w="2340" w:type="dxa"/>
            <w:tcMar>
              <w:top w:w="100" w:type="dxa"/>
              <w:left w:w="100" w:type="dxa"/>
              <w:bottom w:w="100" w:type="dxa"/>
              <w:right w:w="100" w:type="dxa"/>
            </w:tcMar>
          </w:tcPr>
          <w:p w14:paraId="5848CC8F" w14:textId="77777777" w:rsidR="00132D20" w:rsidRDefault="00C85C57">
            <w:pPr>
              <w:pStyle w:val="normal0"/>
              <w:widowControl w:val="0"/>
              <w:spacing w:line="240" w:lineRule="auto"/>
            </w:pPr>
            <w:r>
              <w:rPr>
                <w:sz w:val="20"/>
              </w:rPr>
              <w:t xml:space="preserve">Crit. </w:t>
            </w:r>
            <w:proofErr w:type="spellStart"/>
            <w:r>
              <w:rPr>
                <w:sz w:val="20"/>
              </w:rPr>
              <w:t>Rdg</w:t>
            </w:r>
            <w:proofErr w:type="spellEnd"/>
            <w:r>
              <w:rPr>
                <w:sz w:val="20"/>
              </w:rPr>
              <w:t xml:space="preserve"> &amp; Math 1070 +</w:t>
            </w:r>
          </w:p>
        </w:tc>
        <w:tc>
          <w:tcPr>
            <w:tcW w:w="2340" w:type="dxa"/>
            <w:tcMar>
              <w:top w:w="100" w:type="dxa"/>
              <w:left w:w="100" w:type="dxa"/>
              <w:bottom w:w="100" w:type="dxa"/>
              <w:right w:w="100" w:type="dxa"/>
            </w:tcMar>
          </w:tcPr>
          <w:p w14:paraId="7BDC7DDC" w14:textId="77777777" w:rsidR="00132D20" w:rsidRDefault="00C85C57">
            <w:pPr>
              <w:pStyle w:val="normal0"/>
              <w:widowControl w:val="0"/>
              <w:spacing w:line="240" w:lineRule="auto"/>
            </w:pPr>
            <w:r>
              <w:rPr>
                <w:sz w:val="16"/>
              </w:rPr>
              <w:t>Critical Reading 500 +</w:t>
            </w:r>
          </w:p>
          <w:p w14:paraId="54D5610C" w14:textId="77777777" w:rsidR="00132D20" w:rsidRDefault="00C85C57">
            <w:pPr>
              <w:pStyle w:val="normal0"/>
              <w:widowControl w:val="0"/>
              <w:spacing w:line="240" w:lineRule="auto"/>
            </w:pPr>
            <w:r>
              <w:rPr>
                <w:sz w:val="16"/>
              </w:rPr>
              <w:t>Math 500 +</w:t>
            </w:r>
          </w:p>
        </w:tc>
        <w:tc>
          <w:tcPr>
            <w:tcW w:w="2340" w:type="dxa"/>
            <w:tcMar>
              <w:top w:w="100" w:type="dxa"/>
              <w:left w:w="100" w:type="dxa"/>
              <w:bottom w:w="100" w:type="dxa"/>
              <w:right w:w="100" w:type="dxa"/>
            </w:tcMar>
          </w:tcPr>
          <w:p w14:paraId="18F8FA94" w14:textId="77777777" w:rsidR="00132D20" w:rsidRDefault="00C85C57">
            <w:pPr>
              <w:pStyle w:val="normal0"/>
              <w:widowControl w:val="0"/>
              <w:spacing w:line="240" w:lineRule="auto"/>
            </w:pPr>
            <w:r>
              <w:rPr>
                <w:sz w:val="16"/>
              </w:rPr>
              <w:t>Composite:  ___________</w:t>
            </w:r>
          </w:p>
          <w:p w14:paraId="22B1C4DA" w14:textId="77777777" w:rsidR="00132D20" w:rsidRDefault="00C85C57">
            <w:pPr>
              <w:pStyle w:val="normal0"/>
              <w:widowControl w:val="0"/>
              <w:spacing w:line="240" w:lineRule="auto"/>
            </w:pPr>
            <w:r>
              <w:rPr>
                <w:sz w:val="16"/>
              </w:rPr>
              <w:t xml:space="preserve">Crit. </w:t>
            </w:r>
            <w:proofErr w:type="spellStart"/>
            <w:r>
              <w:rPr>
                <w:sz w:val="16"/>
              </w:rPr>
              <w:t>Rdg</w:t>
            </w:r>
            <w:proofErr w:type="spellEnd"/>
            <w:r>
              <w:rPr>
                <w:sz w:val="16"/>
              </w:rPr>
              <w:t>:     ___________</w:t>
            </w:r>
          </w:p>
          <w:p w14:paraId="18D9A4CE" w14:textId="77777777" w:rsidR="00132D20" w:rsidRDefault="00C85C57">
            <w:pPr>
              <w:pStyle w:val="normal0"/>
              <w:widowControl w:val="0"/>
              <w:spacing w:line="240" w:lineRule="auto"/>
            </w:pPr>
            <w:r>
              <w:rPr>
                <w:sz w:val="16"/>
              </w:rPr>
              <w:t>Math:           ___________</w:t>
            </w:r>
          </w:p>
        </w:tc>
      </w:tr>
      <w:tr w:rsidR="00132D20" w14:paraId="3928CED4" w14:textId="77777777">
        <w:tc>
          <w:tcPr>
            <w:tcW w:w="2340" w:type="dxa"/>
            <w:tcMar>
              <w:top w:w="100" w:type="dxa"/>
              <w:left w:w="100" w:type="dxa"/>
              <w:bottom w:w="100" w:type="dxa"/>
              <w:right w:w="100" w:type="dxa"/>
            </w:tcMar>
          </w:tcPr>
          <w:p w14:paraId="02D5CB77" w14:textId="77777777" w:rsidR="00132D20" w:rsidRDefault="00C85C57">
            <w:pPr>
              <w:pStyle w:val="normal0"/>
              <w:widowControl w:val="0"/>
              <w:spacing w:line="240" w:lineRule="auto"/>
            </w:pPr>
            <w:r>
              <w:t>STAAR EOC</w:t>
            </w:r>
          </w:p>
        </w:tc>
        <w:tc>
          <w:tcPr>
            <w:tcW w:w="2340" w:type="dxa"/>
            <w:tcMar>
              <w:top w:w="100" w:type="dxa"/>
              <w:left w:w="100" w:type="dxa"/>
              <w:bottom w:w="100" w:type="dxa"/>
              <w:right w:w="100" w:type="dxa"/>
            </w:tcMar>
          </w:tcPr>
          <w:p w14:paraId="5EEB4A1A" w14:textId="77777777" w:rsidR="00132D20" w:rsidRDefault="00132D20">
            <w:pPr>
              <w:pStyle w:val="normal0"/>
              <w:widowControl w:val="0"/>
              <w:spacing w:line="240" w:lineRule="auto"/>
            </w:pPr>
          </w:p>
        </w:tc>
        <w:tc>
          <w:tcPr>
            <w:tcW w:w="2340" w:type="dxa"/>
            <w:tcMar>
              <w:top w:w="100" w:type="dxa"/>
              <w:left w:w="100" w:type="dxa"/>
              <w:bottom w:w="100" w:type="dxa"/>
              <w:right w:w="100" w:type="dxa"/>
            </w:tcMar>
          </w:tcPr>
          <w:p w14:paraId="0386B84B" w14:textId="77777777" w:rsidR="00132D20" w:rsidRDefault="00C85C57">
            <w:pPr>
              <w:pStyle w:val="normal0"/>
              <w:widowControl w:val="0"/>
              <w:spacing w:line="240" w:lineRule="auto"/>
            </w:pPr>
            <w:r>
              <w:rPr>
                <w:sz w:val="16"/>
              </w:rPr>
              <w:t xml:space="preserve">ELA II </w:t>
            </w:r>
          </w:p>
          <w:p w14:paraId="6258CE7D" w14:textId="77777777" w:rsidR="00132D20" w:rsidRDefault="00C85C57">
            <w:pPr>
              <w:pStyle w:val="normal0"/>
              <w:widowControl w:val="0"/>
              <w:spacing w:line="240" w:lineRule="auto"/>
            </w:pPr>
            <w:r>
              <w:rPr>
                <w:sz w:val="16"/>
              </w:rPr>
              <w:t>Algebra II</w:t>
            </w:r>
          </w:p>
        </w:tc>
        <w:tc>
          <w:tcPr>
            <w:tcW w:w="2340" w:type="dxa"/>
            <w:tcMar>
              <w:top w:w="100" w:type="dxa"/>
              <w:left w:w="100" w:type="dxa"/>
              <w:bottom w:w="100" w:type="dxa"/>
              <w:right w:w="100" w:type="dxa"/>
            </w:tcMar>
          </w:tcPr>
          <w:p w14:paraId="03F688ED" w14:textId="77777777" w:rsidR="00132D20" w:rsidRDefault="00C85C57">
            <w:pPr>
              <w:pStyle w:val="normal0"/>
              <w:widowControl w:val="0"/>
              <w:spacing w:line="240" w:lineRule="auto"/>
            </w:pPr>
            <w:r>
              <w:rPr>
                <w:sz w:val="16"/>
              </w:rPr>
              <w:t>ELA II           ___________</w:t>
            </w:r>
          </w:p>
          <w:p w14:paraId="23EF94B6" w14:textId="77777777" w:rsidR="00132D20" w:rsidRDefault="00C85C57">
            <w:pPr>
              <w:pStyle w:val="normal0"/>
              <w:widowControl w:val="0"/>
              <w:spacing w:line="240" w:lineRule="auto"/>
            </w:pPr>
            <w:r>
              <w:rPr>
                <w:sz w:val="16"/>
              </w:rPr>
              <w:t>Algebra II     ___________</w:t>
            </w:r>
          </w:p>
        </w:tc>
      </w:tr>
      <w:tr w:rsidR="00132D20" w14:paraId="3E56F96D" w14:textId="77777777">
        <w:tc>
          <w:tcPr>
            <w:tcW w:w="2340" w:type="dxa"/>
            <w:tcMar>
              <w:top w:w="100" w:type="dxa"/>
              <w:left w:w="100" w:type="dxa"/>
              <w:bottom w:w="100" w:type="dxa"/>
              <w:right w:w="100" w:type="dxa"/>
            </w:tcMar>
          </w:tcPr>
          <w:p w14:paraId="6D936425" w14:textId="77777777" w:rsidR="00132D20" w:rsidRDefault="00C85C57">
            <w:pPr>
              <w:pStyle w:val="normal0"/>
              <w:widowControl w:val="0"/>
              <w:spacing w:line="240" w:lineRule="auto"/>
            </w:pPr>
            <w:r>
              <w:t>PSAT</w:t>
            </w:r>
          </w:p>
        </w:tc>
        <w:tc>
          <w:tcPr>
            <w:tcW w:w="2340" w:type="dxa"/>
            <w:tcMar>
              <w:top w:w="100" w:type="dxa"/>
              <w:left w:w="100" w:type="dxa"/>
              <w:bottom w:w="100" w:type="dxa"/>
              <w:right w:w="100" w:type="dxa"/>
            </w:tcMar>
          </w:tcPr>
          <w:p w14:paraId="4A75C412" w14:textId="77777777" w:rsidR="00132D20" w:rsidRDefault="00C85C57">
            <w:pPr>
              <w:pStyle w:val="normal0"/>
              <w:widowControl w:val="0"/>
              <w:spacing w:line="240" w:lineRule="auto"/>
            </w:pPr>
            <w:r>
              <w:t>Combined 107 +</w:t>
            </w:r>
          </w:p>
        </w:tc>
        <w:tc>
          <w:tcPr>
            <w:tcW w:w="2340" w:type="dxa"/>
            <w:tcMar>
              <w:top w:w="100" w:type="dxa"/>
              <w:left w:w="100" w:type="dxa"/>
              <w:bottom w:w="100" w:type="dxa"/>
              <w:right w:w="100" w:type="dxa"/>
            </w:tcMar>
          </w:tcPr>
          <w:p w14:paraId="22EFBE48" w14:textId="77777777" w:rsidR="00132D20" w:rsidRDefault="00C85C57">
            <w:pPr>
              <w:pStyle w:val="normal0"/>
              <w:widowControl w:val="0"/>
              <w:spacing w:line="240" w:lineRule="auto"/>
            </w:pPr>
            <w:r>
              <w:rPr>
                <w:sz w:val="16"/>
              </w:rPr>
              <w:t>Verbal 50 +</w:t>
            </w:r>
          </w:p>
          <w:p w14:paraId="62639E88" w14:textId="77777777" w:rsidR="00132D20" w:rsidRDefault="00C85C57">
            <w:pPr>
              <w:pStyle w:val="normal0"/>
              <w:widowControl w:val="0"/>
              <w:spacing w:line="240" w:lineRule="auto"/>
            </w:pPr>
            <w:r>
              <w:rPr>
                <w:sz w:val="16"/>
              </w:rPr>
              <w:t>Math 50 +</w:t>
            </w:r>
          </w:p>
        </w:tc>
        <w:tc>
          <w:tcPr>
            <w:tcW w:w="2340" w:type="dxa"/>
            <w:tcMar>
              <w:top w:w="100" w:type="dxa"/>
              <w:left w:w="100" w:type="dxa"/>
              <w:bottom w:w="100" w:type="dxa"/>
              <w:right w:w="100" w:type="dxa"/>
            </w:tcMar>
          </w:tcPr>
          <w:p w14:paraId="22C5A119" w14:textId="77777777" w:rsidR="00132D20" w:rsidRDefault="00C85C57">
            <w:pPr>
              <w:pStyle w:val="normal0"/>
              <w:widowControl w:val="0"/>
              <w:spacing w:line="240" w:lineRule="auto"/>
            </w:pPr>
            <w:r>
              <w:rPr>
                <w:sz w:val="16"/>
              </w:rPr>
              <w:t>Combined    ___________</w:t>
            </w:r>
          </w:p>
          <w:p w14:paraId="12C1FFD2" w14:textId="77777777" w:rsidR="00132D20" w:rsidRDefault="00C85C57">
            <w:pPr>
              <w:pStyle w:val="normal0"/>
              <w:widowControl w:val="0"/>
              <w:spacing w:line="240" w:lineRule="auto"/>
            </w:pPr>
            <w:r>
              <w:rPr>
                <w:sz w:val="16"/>
              </w:rPr>
              <w:t>Verbal         ___________</w:t>
            </w:r>
          </w:p>
          <w:p w14:paraId="377FD68F" w14:textId="77777777" w:rsidR="00132D20" w:rsidRDefault="00C85C57">
            <w:pPr>
              <w:pStyle w:val="normal0"/>
              <w:widowControl w:val="0"/>
              <w:spacing w:line="240" w:lineRule="auto"/>
            </w:pPr>
            <w:r>
              <w:rPr>
                <w:sz w:val="16"/>
              </w:rPr>
              <w:t>Math 50 +    ___________</w:t>
            </w:r>
          </w:p>
        </w:tc>
      </w:tr>
      <w:tr w:rsidR="00132D20" w14:paraId="2FC288AA" w14:textId="77777777">
        <w:tc>
          <w:tcPr>
            <w:tcW w:w="2340" w:type="dxa"/>
            <w:tcMar>
              <w:top w:w="100" w:type="dxa"/>
              <w:left w:w="100" w:type="dxa"/>
              <w:bottom w:w="100" w:type="dxa"/>
              <w:right w:w="100" w:type="dxa"/>
            </w:tcMar>
          </w:tcPr>
          <w:p w14:paraId="29AB9D65" w14:textId="77777777" w:rsidR="00132D20" w:rsidRDefault="00C85C57">
            <w:pPr>
              <w:pStyle w:val="normal0"/>
              <w:widowControl w:val="0"/>
              <w:spacing w:line="240" w:lineRule="auto"/>
            </w:pPr>
            <w:r>
              <w:t>PLAN</w:t>
            </w:r>
          </w:p>
        </w:tc>
        <w:tc>
          <w:tcPr>
            <w:tcW w:w="2340" w:type="dxa"/>
            <w:tcMar>
              <w:top w:w="100" w:type="dxa"/>
              <w:left w:w="100" w:type="dxa"/>
              <w:bottom w:w="100" w:type="dxa"/>
              <w:right w:w="100" w:type="dxa"/>
            </w:tcMar>
          </w:tcPr>
          <w:p w14:paraId="37C1FA84" w14:textId="77777777" w:rsidR="00132D20" w:rsidRDefault="00C85C57">
            <w:pPr>
              <w:pStyle w:val="normal0"/>
              <w:widowControl w:val="0"/>
              <w:spacing w:line="240" w:lineRule="auto"/>
            </w:pPr>
            <w:r>
              <w:t>Composite 23 +</w:t>
            </w:r>
          </w:p>
        </w:tc>
        <w:tc>
          <w:tcPr>
            <w:tcW w:w="2340" w:type="dxa"/>
            <w:tcMar>
              <w:top w:w="100" w:type="dxa"/>
              <w:left w:w="100" w:type="dxa"/>
              <w:bottom w:w="100" w:type="dxa"/>
              <w:right w:w="100" w:type="dxa"/>
            </w:tcMar>
          </w:tcPr>
          <w:p w14:paraId="27B47717" w14:textId="77777777" w:rsidR="00132D20" w:rsidRDefault="00C85C57">
            <w:pPr>
              <w:pStyle w:val="normal0"/>
              <w:widowControl w:val="0"/>
              <w:spacing w:line="240" w:lineRule="auto"/>
            </w:pPr>
            <w:r>
              <w:rPr>
                <w:sz w:val="16"/>
              </w:rPr>
              <w:t>Verbal 19 +</w:t>
            </w:r>
          </w:p>
          <w:p w14:paraId="51497EBA" w14:textId="77777777" w:rsidR="00132D20" w:rsidRDefault="00C85C57">
            <w:pPr>
              <w:pStyle w:val="normal0"/>
              <w:widowControl w:val="0"/>
              <w:spacing w:line="240" w:lineRule="auto"/>
            </w:pPr>
            <w:r>
              <w:rPr>
                <w:sz w:val="16"/>
              </w:rPr>
              <w:t>Math 19 +</w:t>
            </w:r>
          </w:p>
        </w:tc>
        <w:tc>
          <w:tcPr>
            <w:tcW w:w="2340" w:type="dxa"/>
            <w:tcMar>
              <w:top w:w="100" w:type="dxa"/>
              <w:left w:w="100" w:type="dxa"/>
              <w:bottom w:w="100" w:type="dxa"/>
              <w:right w:w="100" w:type="dxa"/>
            </w:tcMar>
          </w:tcPr>
          <w:p w14:paraId="0B8F8974" w14:textId="77777777" w:rsidR="00132D20" w:rsidRDefault="00C85C57">
            <w:pPr>
              <w:pStyle w:val="normal0"/>
              <w:widowControl w:val="0"/>
              <w:spacing w:line="240" w:lineRule="auto"/>
            </w:pPr>
            <w:r>
              <w:rPr>
                <w:sz w:val="16"/>
              </w:rPr>
              <w:t>Verbal        ____________</w:t>
            </w:r>
          </w:p>
          <w:p w14:paraId="1C98DF7D" w14:textId="77777777" w:rsidR="00132D20" w:rsidRDefault="00C85C57">
            <w:pPr>
              <w:pStyle w:val="normal0"/>
              <w:widowControl w:val="0"/>
              <w:spacing w:line="240" w:lineRule="auto"/>
            </w:pPr>
            <w:r>
              <w:rPr>
                <w:sz w:val="16"/>
              </w:rPr>
              <w:t>Math           ____________</w:t>
            </w:r>
          </w:p>
        </w:tc>
      </w:tr>
      <w:tr w:rsidR="00132D20" w14:paraId="16DD829D" w14:textId="77777777">
        <w:tc>
          <w:tcPr>
            <w:tcW w:w="2340" w:type="dxa"/>
            <w:tcMar>
              <w:top w:w="100" w:type="dxa"/>
              <w:left w:w="100" w:type="dxa"/>
              <w:bottom w:w="100" w:type="dxa"/>
              <w:right w:w="100" w:type="dxa"/>
            </w:tcMar>
          </w:tcPr>
          <w:p w14:paraId="5501BBD2" w14:textId="77777777" w:rsidR="00132D20" w:rsidRDefault="00C85C57">
            <w:pPr>
              <w:pStyle w:val="normal0"/>
              <w:widowControl w:val="0"/>
              <w:spacing w:line="240" w:lineRule="auto"/>
            </w:pPr>
            <w:r>
              <w:t>TSI Compliant</w:t>
            </w:r>
          </w:p>
        </w:tc>
        <w:tc>
          <w:tcPr>
            <w:tcW w:w="2340" w:type="dxa"/>
            <w:tcMar>
              <w:top w:w="100" w:type="dxa"/>
              <w:left w:w="100" w:type="dxa"/>
              <w:bottom w:w="100" w:type="dxa"/>
              <w:right w:w="100" w:type="dxa"/>
            </w:tcMar>
          </w:tcPr>
          <w:p w14:paraId="3E8F4DDE" w14:textId="77777777" w:rsidR="00132D20" w:rsidRDefault="00132D20">
            <w:pPr>
              <w:pStyle w:val="normal0"/>
              <w:widowControl w:val="0"/>
              <w:spacing w:line="240" w:lineRule="auto"/>
            </w:pPr>
          </w:p>
        </w:tc>
        <w:tc>
          <w:tcPr>
            <w:tcW w:w="2340" w:type="dxa"/>
            <w:tcMar>
              <w:top w:w="100" w:type="dxa"/>
              <w:left w:w="100" w:type="dxa"/>
              <w:bottom w:w="100" w:type="dxa"/>
              <w:right w:w="100" w:type="dxa"/>
            </w:tcMar>
          </w:tcPr>
          <w:p w14:paraId="1AAB0AAD" w14:textId="77777777" w:rsidR="00132D20" w:rsidRDefault="00C85C57">
            <w:pPr>
              <w:pStyle w:val="normal0"/>
              <w:widowControl w:val="0"/>
              <w:spacing w:line="240" w:lineRule="auto"/>
            </w:pPr>
            <w:r>
              <w:rPr>
                <w:sz w:val="16"/>
              </w:rPr>
              <w:t xml:space="preserve">Writing Essay </w:t>
            </w:r>
            <w:r>
              <w:rPr>
                <w:sz w:val="16"/>
                <w:u w:val="single"/>
              </w:rPr>
              <w:t>&gt;</w:t>
            </w:r>
            <w:r>
              <w:rPr>
                <w:sz w:val="16"/>
              </w:rPr>
              <w:t xml:space="preserve"> 5</w:t>
            </w:r>
          </w:p>
          <w:p w14:paraId="2EC55E33" w14:textId="77777777" w:rsidR="00132D20" w:rsidRDefault="00C85C57">
            <w:pPr>
              <w:pStyle w:val="normal0"/>
              <w:widowControl w:val="0"/>
              <w:spacing w:line="240" w:lineRule="auto"/>
            </w:pPr>
            <w:r>
              <w:rPr>
                <w:sz w:val="16"/>
              </w:rPr>
              <w:t xml:space="preserve">Writing 363 + Essay </w:t>
            </w:r>
            <w:r>
              <w:rPr>
                <w:sz w:val="16"/>
                <w:u w:val="single"/>
              </w:rPr>
              <w:t>&gt;</w:t>
            </w:r>
            <w:r>
              <w:rPr>
                <w:sz w:val="16"/>
              </w:rPr>
              <w:t xml:space="preserve"> 4</w:t>
            </w:r>
          </w:p>
          <w:p w14:paraId="64BB8BB7" w14:textId="77777777" w:rsidR="00132D20" w:rsidRDefault="00C85C57">
            <w:pPr>
              <w:pStyle w:val="normal0"/>
              <w:widowControl w:val="0"/>
              <w:spacing w:line="240" w:lineRule="auto"/>
            </w:pPr>
            <w:r>
              <w:rPr>
                <w:sz w:val="16"/>
              </w:rPr>
              <w:t>Reading 351-390</w:t>
            </w:r>
          </w:p>
          <w:p w14:paraId="09EBC65F" w14:textId="77777777" w:rsidR="00132D20" w:rsidRDefault="00C85C57">
            <w:pPr>
              <w:pStyle w:val="normal0"/>
              <w:widowControl w:val="0"/>
              <w:spacing w:line="240" w:lineRule="auto"/>
            </w:pPr>
            <w:r>
              <w:rPr>
                <w:sz w:val="16"/>
              </w:rPr>
              <w:t>Math 350-390</w:t>
            </w:r>
          </w:p>
        </w:tc>
        <w:tc>
          <w:tcPr>
            <w:tcW w:w="2340" w:type="dxa"/>
            <w:tcMar>
              <w:top w:w="100" w:type="dxa"/>
              <w:left w:w="100" w:type="dxa"/>
              <w:bottom w:w="100" w:type="dxa"/>
              <w:right w:w="100" w:type="dxa"/>
            </w:tcMar>
          </w:tcPr>
          <w:p w14:paraId="3525EAA7" w14:textId="77777777" w:rsidR="00132D20" w:rsidRDefault="00C85C57">
            <w:pPr>
              <w:pStyle w:val="normal0"/>
              <w:widowControl w:val="0"/>
              <w:spacing w:line="240" w:lineRule="auto"/>
            </w:pPr>
            <w:r>
              <w:rPr>
                <w:sz w:val="16"/>
              </w:rPr>
              <w:t>Essay         ____________</w:t>
            </w:r>
          </w:p>
          <w:p w14:paraId="0AA7CEBB" w14:textId="77777777" w:rsidR="00132D20" w:rsidRDefault="00C85C57">
            <w:pPr>
              <w:pStyle w:val="normal0"/>
              <w:widowControl w:val="0"/>
              <w:spacing w:line="240" w:lineRule="auto"/>
            </w:pPr>
            <w:r>
              <w:rPr>
                <w:sz w:val="16"/>
              </w:rPr>
              <w:t>Eng. Comb  ____________</w:t>
            </w:r>
          </w:p>
          <w:p w14:paraId="62B2890A" w14:textId="77777777" w:rsidR="00132D20" w:rsidRDefault="00C85C57">
            <w:pPr>
              <w:pStyle w:val="normal0"/>
              <w:widowControl w:val="0"/>
              <w:spacing w:line="240" w:lineRule="auto"/>
            </w:pPr>
            <w:r>
              <w:rPr>
                <w:sz w:val="16"/>
              </w:rPr>
              <w:t>Reading      ____________</w:t>
            </w:r>
          </w:p>
          <w:p w14:paraId="76402BCE" w14:textId="77777777" w:rsidR="00132D20" w:rsidRDefault="00C85C57">
            <w:pPr>
              <w:pStyle w:val="normal0"/>
              <w:widowControl w:val="0"/>
              <w:spacing w:line="240" w:lineRule="auto"/>
            </w:pPr>
            <w:r>
              <w:rPr>
                <w:sz w:val="16"/>
              </w:rPr>
              <w:t>Math           ____________</w:t>
            </w:r>
          </w:p>
        </w:tc>
      </w:tr>
      <w:tr w:rsidR="00132D20" w14:paraId="15BCCE8A" w14:textId="77777777">
        <w:tc>
          <w:tcPr>
            <w:tcW w:w="2340" w:type="dxa"/>
            <w:tcMar>
              <w:top w:w="100" w:type="dxa"/>
              <w:left w:w="100" w:type="dxa"/>
              <w:bottom w:w="100" w:type="dxa"/>
              <w:right w:w="100" w:type="dxa"/>
            </w:tcMar>
          </w:tcPr>
          <w:p w14:paraId="4AE86F6A" w14:textId="77777777" w:rsidR="00132D20" w:rsidRDefault="00C85C57">
            <w:pPr>
              <w:pStyle w:val="normal0"/>
              <w:widowControl w:val="0"/>
              <w:spacing w:line="240" w:lineRule="auto"/>
            </w:pPr>
            <w:r>
              <w:t xml:space="preserve">AP </w:t>
            </w:r>
          </w:p>
        </w:tc>
        <w:tc>
          <w:tcPr>
            <w:tcW w:w="2340" w:type="dxa"/>
            <w:tcMar>
              <w:top w:w="100" w:type="dxa"/>
              <w:left w:w="100" w:type="dxa"/>
              <w:bottom w:w="100" w:type="dxa"/>
              <w:right w:w="100" w:type="dxa"/>
            </w:tcMar>
          </w:tcPr>
          <w:p w14:paraId="5207200E" w14:textId="77777777" w:rsidR="00132D20" w:rsidRDefault="00132D20">
            <w:pPr>
              <w:pStyle w:val="normal0"/>
              <w:widowControl w:val="0"/>
              <w:spacing w:line="240" w:lineRule="auto"/>
            </w:pPr>
          </w:p>
        </w:tc>
        <w:tc>
          <w:tcPr>
            <w:tcW w:w="2340" w:type="dxa"/>
            <w:tcMar>
              <w:top w:w="100" w:type="dxa"/>
              <w:left w:w="100" w:type="dxa"/>
              <w:bottom w:w="100" w:type="dxa"/>
              <w:right w:w="100" w:type="dxa"/>
            </w:tcMar>
          </w:tcPr>
          <w:p w14:paraId="76659E29" w14:textId="77777777" w:rsidR="00132D20" w:rsidRDefault="00C85C57">
            <w:pPr>
              <w:pStyle w:val="normal0"/>
              <w:widowControl w:val="0"/>
              <w:spacing w:line="240" w:lineRule="auto"/>
            </w:pPr>
            <w:r>
              <w:rPr>
                <w:sz w:val="16"/>
              </w:rPr>
              <w:t xml:space="preserve">AP Eng. Lang./Lit </w:t>
            </w:r>
            <w:r>
              <w:rPr>
                <w:sz w:val="16"/>
                <w:u w:val="single"/>
              </w:rPr>
              <w:t>&gt;</w:t>
            </w:r>
            <w:r>
              <w:rPr>
                <w:sz w:val="16"/>
              </w:rPr>
              <w:t xml:space="preserve"> 3</w:t>
            </w:r>
          </w:p>
          <w:p w14:paraId="33718C5F" w14:textId="77777777" w:rsidR="00132D20" w:rsidRDefault="00C85C57">
            <w:pPr>
              <w:pStyle w:val="normal0"/>
              <w:widowControl w:val="0"/>
              <w:spacing w:line="240" w:lineRule="auto"/>
            </w:pPr>
            <w:r>
              <w:rPr>
                <w:sz w:val="16"/>
              </w:rPr>
              <w:t xml:space="preserve">AP Calculus </w:t>
            </w:r>
            <w:r>
              <w:rPr>
                <w:sz w:val="16"/>
                <w:u w:val="single"/>
              </w:rPr>
              <w:t>&gt;</w:t>
            </w:r>
            <w:r>
              <w:rPr>
                <w:sz w:val="16"/>
              </w:rPr>
              <w:t xml:space="preserve"> 3</w:t>
            </w:r>
          </w:p>
        </w:tc>
        <w:tc>
          <w:tcPr>
            <w:tcW w:w="2340" w:type="dxa"/>
            <w:tcMar>
              <w:top w:w="100" w:type="dxa"/>
              <w:left w:w="100" w:type="dxa"/>
              <w:bottom w:w="100" w:type="dxa"/>
              <w:right w:w="100" w:type="dxa"/>
            </w:tcMar>
          </w:tcPr>
          <w:p w14:paraId="2622ED8F" w14:textId="77777777" w:rsidR="00132D20" w:rsidRDefault="00C85C57">
            <w:pPr>
              <w:pStyle w:val="normal0"/>
              <w:widowControl w:val="0"/>
              <w:spacing w:line="240" w:lineRule="auto"/>
            </w:pPr>
            <w:r>
              <w:rPr>
                <w:sz w:val="16"/>
              </w:rPr>
              <w:t>Lang./Lit     ____________</w:t>
            </w:r>
          </w:p>
          <w:p w14:paraId="250040A5" w14:textId="77777777" w:rsidR="00132D20" w:rsidRDefault="00C85C57">
            <w:pPr>
              <w:pStyle w:val="normal0"/>
              <w:widowControl w:val="0"/>
              <w:spacing w:line="240" w:lineRule="auto"/>
            </w:pPr>
            <w:r>
              <w:rPr>
                <w:sz w:val="16"/>
              </w:rPr>
              <w:t>Calculus     ____________</w:t>
            </w:r>
          </w:p>
        </w:tc>
      </w:tr>
    </w:tbl>
    <w:p w14:paraId="074C3A62" w14:textId="77777777" w:rsidR="00132D20" w:rsidRDefault="00132D20">
      <w:pPr>
        <w:pStyle w:val="normal0"/>
        <w:widowControl w:val="0"/>
      </w:pPr>
    </w:p>
    <w:p w14:paraId="12688890" w14:textId="77777777" w:rsidR="00132D20" w:rsidRDefault="00C85C57">
      <w:pPr>
        <w:pStyle w:val="normal0"/>
        <w:widowControl w:val="0"/>
      </w:pPr>
      <w:r>
        <w:rPr>
          <w:sz w:val="20"/>
        </w:rPr>
        <w:t xml:space="preserve">To ensure that your student is adequately prepared for his/her future career and able to begin taking college level courses either at The Alamo Community Colleges or The University of Texas at San Antonio after graduating from high school, we are required to offer your </w:t>
      </w:r>
      <w:proofErr w:type="gramStart"/>
      <w:r>
        <w:rPr>
          <w:sz w:val="20"/>
        </w:rPr>
        <w:t>student  the</w:t>
      </w:r>
      <w:proofErr w:type="gramEnd"/>
      <w:r>
        <w:rPr>
          <w:sz w:val="20"/>
        </w:rPr>
        <w:t xml:space="preserve"> following classes during the senior year. Successful completion of these courses with an appropriate grade, will ensure that your student is adequately prepared for the rigor of freshman college level work in the English Language Arts and </w:t>
      </w:r>
      <w:proofErr w:type="spellStart"/>
      <w:proofErr w:type="gramStart"/>
      <w:r>
        <w:rPr>
          <w:sz w:val="20"/>
        </w:rPr>
        <w:t>mathematics.Please</w:t>
      </w:r>
      <w:proofErr w:type="spellEnd"/>
      <w:proofErr w:type="gramEnd"/>
      <w:r>
        <w:rPr>
          <w:sz w:val="20"/>
        </w:rPr>
        <w:t xml:space="preserve"> do not hesitate to consult with your student’s counselor about the advantages of success in these courses.</w:t>
      </w:r>
    </w:p>
    <w:sectPr w:rsidR="00132D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EFC32" w14:textId="77777777" w:rsidR="00595C6D" w:rsidRDefault="00595C6D" w:rsidP="00595C6D">
      <w:pPr>
        <w:spacing w:line="240" w:lineRule="auto"/>
      </w:pPr>
      <w:r>
        <w:separator/>
      </w:r>
    </w:p>
  </w:endnote>
  <w:endnote w:type="continuationSeparator" w:id="0">
    <w:p w14:paraId="129453CC" w14:textId="77777777" w:rsidR="00595C6D" w:rsidRDefault="00595C6D" w:rsidP="00595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5A12FE" w14:textId="77777777" w:rsidR="00595C6D" w:rsidRDefault="00595C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7F2C03" w14:textId="77777777" w:rsidR="00595C6D" w:rsidRDefault="00595C6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583143" w14:textId="77777777" w:rsidR="00595C6D" w:rsidRDefault="00595C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BB050" w14:textId="77777777" w:rsidR="00595C6D" w:rsidRDefault="00595C6D" w:rsidP="00595C6D">
      <w:pPr>
        <w:spacing w:line="240" w:lineRule="auto"/>
      </w:pPr>
      <w:r>
        <w:separator/>
      </w:r>
    </w:p>
  </w:footnote>
  <w:footnote w:type="continuationSeparator" w:id="0">
    <w:p w14:paraId="16AC99B6" w14:textId="77777777" w:rsidR="00595C6D" w:rsidRDefault="00595C6D" w:rsidP="00595C6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53AB74" w14:textId="77777777" w:rsidR="00595C6D" w:rsidRDefault="00595C6D">
    <w:pPr>
      <w:pStyle w:val="Header"/>
    </w:pPr>
    <w:r>
      <w:rPr>
        <w:noProof/>
      </w:rPr>
      <w:pict w14:anchorId="6B83853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AF179F" w14:textId="77777777" w:rsidR="00595C6D" w:rsidRDefault="00595C6D">
    <w:pPr>
      <w:pStyle w:val="Header"/>
    </w:pPr>
    <w:r>
      <w:rPr>
        <w:noProof/>
      </w:rPr>
      <w:pict w14:anchorId="2F9AD2E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D17B9C" w14:textId="77777777" w:rsidR="00595C6D" w:rsidRDefault="00595C6D">
    <w:pPr>
      <w:pStyle w:val="Header"/>
    </w:pPr>
    <w:r>
      <w:rPr>
        <w:noProof/>
      </w:rPr>
      <w:pict w14:anchorId="619A5AE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132D20"/>
    <w:rsid w:val="00132D20"/>
    <w:rsid w:val="00595C6D"/>
    <w:rsid w:val="00C8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F8D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595C6D"/>
    <w:pPr>
      <w:tabs>
        <w:tab w:val="center" w:pos="4320"/>
        <w:tab w:val="right" w:pos="8640"/>
      </w:tabs>
      <w:spacing w:line="240" w:lineRule="auto"/>
    </w:pPr>
  </w:style>
  <w:style w:type="character" w:customStyle="1" w:styleId="HeaderChar">
    <w:name w:val="Header Char"/>
    <w:basedOn w:val="DefaultParagraphFont"/>
    <w:link w:val="Header"/>
    <w:uiPriority w:val="99"/>
    <w:rsid w:val="00595C6D"/>
  </w:style>
  <w:style w:type="paragraph" w:styleId="Footer">
    <w:name w:val="footer"/>
    <w:basedOn w:val="Normal"/>
    <w:link w:val="FooterChar"/>
    <w:uiPriority w:val="99"/>
    <w:unhideWhenUsed/>
    <w:rsid w:val="00595C6D"/>
    <w:pPr>
      <w:tabs>
        <w:tab w:val="center" w:pos="4320"/>
        <w:tab w:val="right" w:pos="8640"/>
      </w:tabs>
      <w:spacing w:line="240" w:lineRule="auto"/>
    </w:pPr>
  </w:style>
  <w:style w:type="character" w:customStyle="1" w:styleId="FooterChar">
    <w:name w:val="Footer Char"/>
    <w:basedOn w:val="DefaultParagraphFont"/>
    <w:link w:val="Footer"/>
    <w:uiPriority w:val="99"/>
    <w:rsid w:val="00595C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595C6D"/>
    <w:pPr>
      <w:tabs>
        <w:tab w:val="center" w:pos="4320"/>
        <w:tab w:val="right" w:pos="8640"/>
      </w:tabs>
      <w:spacing w:line="240" w:lineRule="auto"/>
    </w:pPr>
  </w:style>
  <w:style w:type="character" w:customStyle="1" w:styleId="HeaderChar">
    <w:name w:val="Header Char"/>
    <w:basedOn w:val="DefaultParagraphFont"/>
    <w:link w:val="Header"/>
    <w:uiPriority w:val="99"/>
    <w:rsid w:val="00595C6D"/>
  </w:style>
  <w:style w:type="paragraph" w:styleId="Footer">
    <w:name w:val="footer"/>
    <w:basedOn w:val="Normal"/>
    <w:link w:val="FooterChar"/>
    <w:uiPriority w:val="99"/>
    <w:unhideWhenUsed/>
    <w:rsid w:val="00595C6D"/>
    <w:pPr>
      <w:tabs>
        <w:tab w:val="center" w:pos="4320"/>
        <w:tab w:val="right" w:pos="8640"/>
      </w:tabs>
      <w:spacing w:line="240" w:lineRule="auto"/>
    </w:pPr>
  </w:style>
  <w:style w:type="character" w:customStyle="1" w:styleId="FooterChar">
    <w:name w:val="Footer Char"/>
    <w:basedOn w:val="DefaultParagraphFont"/>
    <w:link w:val="Footer"/>
    <w:uiPriority w:val="99"/>
    <w:rsid w:val="0059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Macintosh Word</Application>
  <DocSecurity>0</DocSecurity>
  <Lines>16</Lines>
  <Paragraphs>4</Paragraphs>
  <ScaleCrop>false</ScaleCrop>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Prep Course Parent Communication Letter.docx</dc:title>
  <cp:lastModifiedBy>Ravae Shaeffer</cp:lastModifiedBy>
  <cp:revision>3</cp:revision>
  <dcterms:created xsi:type="dcterms:W3CDTF">2014-04-25T13:21:00Z</dcterms:created>
  <dcterms:modified xsi:type="dcterms:W3CDTF">2014-04-28T20:03:00Z</dcterms:modified>
</cp:coreProperties>
</file>